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830"/>
      </w:tblGrid>
      <w:tr w:rsidR="00A04598" w:rsidRPr="00112BAB" w:rsidTr="00AF5D9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04598" w:rsidRPr="00112BAB" w:rsidRDefault="00A04598" w:rsidP="00AF5D90">
            <w:pPr>
              <w:rPr>
                <w:rFonts w:asciiTheme="minorHAnsi" w:hAnsiTheme="minorHAnsi" w:cstheme="minorHAnsi"/>
              </w:rPr>
            </w:pPr>
            <w:r w:rsidRPr="00112BAB">
              <w:rPr>
                <w:rFonts w:asciiTheme="minorHAnsi" w:hAnsiTheme="minorHAnsi" w:cstheme="minorHAnsi"/>
              </w:rPr>
              <w:t>Student:_____________________                                  Date Completed:________________</w:t>
            </w:r>
          </w:p>
        </w:tc>
      </w:tr>
      <w:tr w:rsidR="005D2919" w:rsidRPr="00112BA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D2919" w:rsidRPr="00112BAB" w:rsidRDefault="005D2919">
            <w:pPr>
              <w:jc w:val="center"/>
              <w:rPr>
                <w:rFonts w:asciiTheme="minorHAnsi" w:hAnsiTheme="minorHAnsi" w:cstheme="minorHAnsi"/>
                <w:b/>
                <w:sz w:val="16"/>
              </w:rPr>
            </w:pPr>
            <w:r w:rsidRPr="00112BAB">
              <w:rPr>
                <w:rFonts w:asciiTheme="minorHAnsi" w:hAnsiTheme="minorHAnsi" w:cstheme="minorHAnsi"/>
                <w:b/>
                <w:color w:val="365F91"/>
                <w:sz w:val="16"/>
                <w:szCs w:val="15"/>
              </w:rPr>
              <w:t>Private</w:t>
            </w:r>
            <w:r w:rsidR="00253947" w:rsidRPr="00112BAB">
              <w:rPr>
                <w:rFonts w:asciiTheme="minorHAnsi" w:hAnsiTheme="minorHAnsi" w:cstheme="minorHAnsi"/>
                <w:b/>
                <w:sz w:val="16"/>
                <w:szCs w:val="15"/>
              </w:rPr>
              <w:t xml:space="preserve"> &amp; </w:t>
            </w:r>
            <w:r w:rsidR="00253947" w:rsidRPr="00112BAB">
              <w:rPr>
                <w:rFonts w:asciiTheme="minorHAnsi" w:hAnsiTheme="minorHAnsi" w:cstheme="minorHAnsi"/>
                <w:b/>
                <w:color w:val="E36C0A"/>
                <w:sz w:val="16"/>
                <w:szCs w:val="15"/>
              </w:rPr>
              <w:t>Commercial</w:t>
            </w:r>
            <w:r w:rsidRPr="00112BAB">
              <w:rPr>
                <w:rFonts w:asciiTheme="minorHAnsi" w:hAnsiTheme="minorHAnsi" w:cstheme="minorHAnsi"/>
                <w:b/>
                <w:sz w:val="16"/>
                <w:szCs w:val="15"/>
              </w:rPr>
              <w:t xml:space="preserve"> Pilot Flight Training</w:t>
            </w:r>
          </w:p>
        </w:tc>
      </w:tr>
      <w:tr w:rsidR="005D2919" w:rsidRPr="00112BAB" w:rsidTr="00F11AE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D400"/>
            <w:vAlign w:val="center"/>
          </w:tcPr>
          <w:p w:rsidR="005D2919" w:rsidRPr="00112BAB" w:rsidRDefault="00337440">
            <w:pPr>
              <w:jc w:val="center"/>
              <w:rPr>
                <w:rFonts w:asciiTheme="minorHAnsi" w:hAnsiTheme="minorHAnsi" w:cstheme="minorHAnsi"/>
              </w:rPr>
            </w:pPr>
            <w:r w:rsidRPr="00112BAB">
              <w:rPr>
                <w:rFonts w:asciiTheme="minorHAnsi" w:hAnsiTheme="minorHAnsi" w:cstheme="minorHAnsi"/>
                <w:b/>
                <w:bCs/>
                <w:sz w:val="48"/>
                <w:szCs w:val="48"/>
              </w:rPr>
              <w:t>Navigation Systems &amp; Radar Services</w:t>
            </w:r>
          </w:p>
        </w:tc>
      </w:tr>
      <w:tr w:rsidR="005D2919" w:rsidRPr="00112BA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5D2919" w:rsidRPr="00112BAB" w:rsidRDefault="005D2919">
            <w:pPr>
              <w:rPr>
                <w:rFonts w:asciiTheme="minorHAnsi" w:hAnsiTheme="minorHAnsi" w:cstheme="minorHAnsi"/>
              </w:rPr>
            </w:pPr>
            <w:r w:rsidRPr="00112BAB">
              <w:rPr>
                <w:rFonts w:asciiTheme="minorHAnsi" w:hAnsiTheme="minorHAnsi" w:cstheme="minorHAnsi"/>
              </w:rPr>
              <w:t>Objective:</w:t>
            </w:r>
          </w:p>
        </w:tc>
      </w:tr>
      <w:tr w:rsidR="005D2919" w:rsidRPr="00112BA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D2919" w:rsidRPr="00112BAB" w:rsidRDefault="005D2919">
            <w:pPr>
              <w:rPr>
                <w:rFonts w:asciiTheme="minorHAnsi" w:hAnsiTheme="minorHAnsi" w:cstheme="minorHAnsi"/>
              </w:rPr>
            </w:pPr>
            <w:r w:rsidRPr="00112BAB">
              <w:rPr>
                <w:rFonts w:asciiTheme="minorHAnsi" w:hAnsiTheme="minorHAnsi" w:cstheme="minorHAnsi"/>
              </w:rPr>
              <w:t>To develop smoothness, coordination, orientation, division of attention, and control techniques while executing high performance turns.</w:t>
            </w:r>
          </w:p>
        </w:tc>
      </w:tr>
    </w:tbl>
    <w:p w:rsidR="005D2919" w:rsidRPr="00112BAB" w:rsidRDefault="005D2919" w:rsidP="005D2919">
      <w:pPr>
        <w:jc w:val="center"/>
        <w:rPr>
          <w:rFonts w:asciiTheme="minorHAnsi" w:hAnsiTheme="minorHAnsi" w:cstheme="minorHAnsi"/>
          <w:vanish/>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830"/>
      </w:tblGrid>
      <w:tr w:rsidR="005D2919" w:rsidRPr="00112BA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5D2919" w:rsidRPr="00112BAB" w:rsidRDefault="005D2919">
            <w:pPr>
              <w:rPr>
                <w:rFonts w:asciiTheme="minorHAnsi" w:hAnsiTheme="minorHAnsi" w:cstheme="minorHAnsi"/>
              </w:rPr>
            </w:pPr>
            <w:r w:rsidRPr="00112BAB">
              <w:rPr>
                <w:rFonts w:asciiTheme="minorHAnsi" w:hAnsiTheme="minorHAnsi" w:cstheme="minorHAnsi"/>
              </w:rPr>
              <w:t>Elements:</w:t>
            </w:r>
          </w:p>
        </w:tc>
      </w:tr>
      <w:tr w:rsidR="005D2919" w:rsidRPr="00112BA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D2919" w:rsidRPr="00112BAB" w:rsidRDefault="00345F4E" w:rsidP="00003BDB">
            <w:pPr>
              <w:numPr>
                <w:ilvl w:val="0"/>
                <w:numId w:val="10"/>
              </w:numPr>
              <w:ind w:left="450"/>
              <w:rPr>
                <w:rFonts w:asciiTheme="minorHAnsi" w:hAnsiTheme="minorHAnsi" w:cstheme="minorHAnsi"/>
              </w:rPr>
            </w:pPr>
            <w:r w:rsidRPr="00112BAB">
              <w:rPr>
                <w:rFonts w:asciiTheme="minorHAnsi" w:hAnsiTheme="minorHAnsi" w:cstheme="minorHAnsi"/>
              </w:rPr>
              <w:t>Communication radio tuning and testing.</w:t>
            </w:r>
          </w:p>
          <w:p w:rsidR="00345F4E" w:rsidRPr="00112BAB" w:rsidRDefault="00345F4E" w:rsidP="00003BDB">
            <w:pPr>
              <w:numPr>
                <w:ilvl w:val="0"/>
                <w:numId w:val="10"/>
              </w:numPr>
              <w:ind w:left="450"/>
              <w:rPr>
                <w:rFonts w:asciiTheme="minorHAnsi" w:hAnsiTheme="minorHAnsi" w:cstheme="minorHAnsi"/>
              </w:rPr>
            </w:pPr>
            <w:r w:rsidRPr="00112BAB">
              <w:rPr>
                <w:rFonts w:asciiTheme="minorHAnsi" w:hAnsiTheme="minorHAnsi" w:cstheme="minorHAnsi"/>
              </w:rPr>
              <w:t>Navigational radio tuning and testing.</w:t>
            </w:r>
          </w:p>
          <w:p w:rsidR="00345F4E" w:rsidRPr="00112BAB" w:rsidRDefault="00345F4E" w:rsidP="00003BDB">
            <w:pPr>
              <w:numPr>
                <w:ilvl w:val="0"/>
                <w:numId w:val="10"/>
              </w:numPr>
              <w:ind w:left="450"/>
              <w:rPr>
                <w:rFonts w:asciiTheme="minorHAnsi" w:hAnsiTheme="minorHAnsi" w:cstheme="minorHAnsi"/>
              </w:rPr>
            </w:pPr>
            <w:r w:rsidRPr="00112BAB">
              <w:rPr>
                <w:rFonts w:asciiTheme="minorHAnsi" w:hAnsiTheme="minorHAnsi" w:cstheme="minorHAnsi"/>
              </w:rPr>
              <w:t>VOR signals for tracking.</w:t>
            </w:r>
          </w:p>
          <w:p w:rsidR="00345F4E" w:rsidRPr="00112BAB" w:rsidRDefault="00345F4E" w:rsidP="00003BDB">
            <w:pPr>
              <w:numPr>
                <w:ilvl w:val="0"/>
                <w:numId w:val="10"/>
              </w:numPr>
              <w:ind w:left="450"/>
              <w:rPr>
                <w:rFonts w:asciiTheme="minorHAnsi" w:hAnsiTheme="minorHAnsi" w:cstheme="minorHAnsi"/>
              </w:rPr>
            </w:pPr>
            <w:r w:rsidRPr="00112BAB">
              <w:rPr>
                <w:rFonts w:asciiTheme="minorHAnsi" w:hAnsiTheme="minorHAnsi" w:cstheme="minorHAnsi"/>
              </w:rPr>
              <w:t>VOR determining position fixes.</w:t>
            </w:r>
          </w:p>
          <w:p w:rsidR="00345F4E" w:rsidRPr="00112BAB" w:rsidRDefault="00345F4E" w:rsidP="00003BDB">
            <w:pPr>
              <w:numPr>
                <w:ilvl w:val="0"/>
                <w:numId w:val="10"/>
              </w:numPr>
              <w:ind w:left="450"/>
              <w:rPr>
                <w:rFonts w:asciiTheme="minorHAnsi" w:hAnsiTheme="minorHAnsi" w:cstheme="minorHAnsi"/>
              </w:rPr>
            </w:pPr>
            <w:r w:rsidRPr="00112BAB">
              <w:rPr>
                <w:rFonts w:asciiTheme="minorHAnsi" w:hAnsiTheme="minorHAnsi" w:cstheme="minorHAnsi"/>
              </w:rPr>
              <w:t>VOR warning alarm flag.</w:t>
            </w:r>
          </w:p>
          <w:p w:rsidR="00345F4E" w:rsidRPr="00112BAB" w:rsidRDefault="00345F4E" w:rsidP="00003BDB">
            <w:pPr>
              <w:numPr>
                <w:ilvl w:val="0"/>
                <w:numId w:val="10"/>
              </w:numPr>
              <w:ind w:left="450"/>
              <w:rPr>
                <w:rFonts w:asciiTheme="minorHAnsi" w:hAnsiTheme="minorHAnsi" w:cstheme="minorHAnsi"/>
              </w:rPr>
            </w:pPr>
            <w:r w:rsidRPr="00112BAB">
              <w:rPr>
                <w:rFonts w:asciiTheme="minorHAnsi" w:hAnsiTheme="minorHAnsi" w:cstheme="minorHAnsi"/>
              </w:rPr>
              <w:t>VOR’s CDI interpretation.</w:t>
            </w:r>
          </w:p>
          <w:p w:rsidR="00345F4E" w:rsidRPr="00112BAB" w:rsidRDefault="00345F4E" w:rsidP="00003BDB">
            <w:pPr>
              <w:numPr>
                <w:ilvl w:val="0"/>
                <w:numId w:val="10"/>
              </w:numPr>
              <w:ind w:left="450"/>
              <w:rPr>
                <w:rFonts w:asciiTheme="minorHAnsi" w:hAnsiTheme="minorHAnsi" w:cstheme="minorHAnsi"/>
              </w:rPr>
            </w:pPr>
            <w:r w:rsidRPr="00112BAB">
              <w:rPr>
                <w:rFonts w:asciiTheme="minorHAnsi" w:hAnsiTheme="minorHAnsi" w:cstheme="minorHAnsi"/>
              </w:rPr>
              <w:t>VOR TO-FROM indications</w:t>
            </w:r>
          </w:p>
          <w:p w:rsidR="00345F4E" w:rsidRPr="00112BAB" w:rsidRDefault="00345F4E" w:rsidP="00003BDB">
            <w:pPr>
              <w:numPr>
                <w:ilvl w:val="0"/>
                <w:numId w:val="10"/>
              </w:numPr>
              <w:ind w:left="450"/>
              <w:rPr>
                <w:rFonts w:asciiTheme="minorHAnsi" w:hAnsiTheme="minorHAnsi" w:cstheme="minorHAnsi"/>
              </w:rPr>
            </w:pPr>
            <w:r w:rsidRPr="00112BAB">
              <w:rPr>
                <w:rFonts w:asciiTheme="minorHAnsi" w:hAnsiTheme="minorHAnsi" w:cstheme="minorHAnsi"/>
              </w:rPr>
              <w:t>VOR receiver accuracy check</w:t>
            </w:r>
          </w:p>
          <w:p w:rsidR="00345F4E" w:rsidRPr="00112BAB" w:rsidRDefault="00345F4E" w:rsidP="00003BDB">
            <w:pPr>
              <w:numPr>
                <w:ilvl w:val="0"/>
                <w:numId w:val="10"/>
              </w:numPr>
              <w:ind w:left="450"/>
              <w:rPr>
                <w:rFonts w:asciiTheme="minorHAnsi" w:hAnsiTheme="minorHAnsi" w:cstheme="minorHAnsi"/>
              </w:rPr>
            </w:pPr>
            <w:r w:rsidRPr="00112BAB">
              <w:rPr>
                <w:rFonts w:asciiTheme="minorHAnsi" w:hAnsiTheme="minorHAnsi" w:cstheme="minorHAnsi"/>
              </w:rPr>
              <w:t>VOR sensitivity, deflection 10 of center</w:t>
            </w:r>
          </w:p>
          <w:p w:rsidR="00345F4E" w:rsidRPr="00112BAB" w:rsidRDefault="00345F4E" w:rsidP="00003BDB">
            <w:pPr>
              <w:numPr>
                <w:ilvl w:val="0"/>
                <w:numId w:val="10"/>
              </w:numPr>
              <w:ind w:left="450"/>
              <w:rPr>
                <w:rFonts w:asciiTheme="minorHAnsi" w:hAnsiTheme="minorHAnsi" w:cstheme="minorHAnsi"/>
              </w:rPr>
            </w:pPr>
            <w:r w:rsidRPr="00112BAB">
              <w:rPr>
                <w:rFonts w:asciiTheme="minorHAnsi" w:hAnsiTheme="minorHAnsi" w:cstheme="minorHAnsi"/>
              </w:rPr>
              <w:t>ADF/s bearing pointer interpretation.</w:t>
            </w:r>
          </w:p>
          <w:p w:rsidR="00345F4E" w:rsidRPr="00112BAB" w:rsidRDefault="00345F4E" w:rsidP="00003BDB">
            <w:pPr>
              <w:numPr>
                <w:ilvl w:val="0"/>
                <w:numId w:val="10"/>
              </w:numPr>
              <w:ind w:left="450"/>
              <w:rPr>
                <w:rFonts w:asciiTheme="minorHAnsi" w:hAnsiTheme="minorHAnsi" w:cstheme="minorHAnsi"/>
              </w:rPr>
            </w:pPr>
            <w:r w:rsidRPr="00112BAB">
              <w:rPr>
                <w:rFonts w:asciiTheme="minorHAnsi" w:hAnsiTheme="minorHAnsi" w:cstheme="minorHAnsi"/>
              </w:rPr>
              <w:t>ADF indications of tracking.</w:t>
            </w:r>
          </w:p>
          <w:p w:rsidR="00345F4E" w:rsidRPr="00112BAB" w:rsidRDefault="00345F4E" w:rsidP="00003BDB">
            <w:pPr>
              <w:numPr>
                <w:ilvl w:val="0"/>
                <w:numId w:val="10"/>
              </w:numPr>
              <w:ind w:left="450"/>
              <w:rPr>
                <w:rFonts w:asciiTheme="minorHAnsi" w:hAnsiTheme="minorHAnsi" w:cstheme="minorHAnsi"/>
              </w:rPr>
            </w:pPr>
            <w:r w:rsidRPr="00112BAB">
              <w:rPr>
                <w:rFonts w:asciiTheme="minorHAnsi" w:hAnsiTheme="minorHAnsi" w:cstheme="minorHAnsi"/>
              </w:rPr>
              <w:t>ADF determining position fixes</w:t>
            </w:r>
          </w:p>
          <w:p w:rsidR="00345F4E" w:rsidRPr="00112BAB" w:rsidRDefault="00345F4E" w:rsidP="00003BDB">
            <w:pPr>
              <w:numPr>
                <w:ilvl w:val="0"/>
                <w:numId w:val="10"/>
              </w:numPr>
              <w:ind w:left="450"/>
              <w:rPr>
                <w:rFonts w:asciiTheme="minorHAnsi" w:hAnsiTheme="minorHAnsi" w:cstheme="minorHAnsi"/>
              </w:rPr>
            </w:pPr>
            <w:r w:rsidRPr="00112BAB">
              <w:rPr>
                <w:rFonts w:asciiTheme="minorHAnsi" w:hAnsiTheme="minorHAnsi" w:cstheme="minorHAnsi"/>
              </w:rPr>
              <w:t>ADF failure and test procedures</w:t>
            </w:r>
          </w:p>
          <w:p w:rsidR="00345F4E" w:rsidRPr="00112BAB" w:rsidRDefault="00345F4E" w:rsidP="00003BDB">
            <w:pPr>
              <w:numPr>
                <w:ilvl w:val="0"/>
                <w:numId w:val="10"/>
              </w:numPr>
              <w:ind w:left="450"/>
              <w:rPr>
                <w:rFonts w:asciiTheme="minorHAnsi" w:hAnsiTheme="minorHAnsi" w:cstheme="minorHAnsi"/>
              </w:rPr>
            </w:pPr>
            <w:r w:rsidRPr="00112BAB">
              <w:rPr>
                <w:rFonts w:asciiTheme="minorHAnsi" w:hAnsiTheme="minorHAnsi" w:cstheme="minorHAnsi"/>
              </w:rPr>
              <w:t>DME accuracy 3% or .5 miles.</w:t>
            </w:r>
          </w:p>
          <w:p w:rsidR="00345F4E" w:rsidRPr="00112BAB" w:rsidRDefault="00345F4E" w:rsidP="00003BDB">
            <w:pPr>
              <w:numPr>
                <w:ilvl w:val="0"/>
                <w:numId w:val="10"/>
              </w:numPr>
              <w:ind w:left="450"/>
              <w:rPr>
                <w:rFonts w:asciiTheme="minorHAnsi" w:hAnsiTheme="minorHAnsi" w:cstheme="minorHAnsi"/>
              </w:rPr>
            </w:pPr>
            <w:r w:rsidRPr="00112BAB">
              <w:rPr>
                <w:rFonts w:asciiTheme="minorHAnsi" w:hAnsiTheme="minorHAnsi" w:cstheme="minorHAnsi"/>
              </w:rPr>
              <w:t>Transponder check and code policy</w:t>
            </w:r>
          </w:p>
          <w:p w:rsidR="00345F4E" w:rsidRPr="00112BAB" w:rsidRDefault="00345F4E" w:rsidP="00003BDB">
            <w:pPr>
              <w:numPr>
                <w:ilvl w:val="0"/>
                <w:numId w:val="10"/>
              </w:numPr>
              <w:ind w:left="450"/>
              <w:rPr>
                <w:rFonts w:asciiTheme="minorHAnsi" w:hAnsiTheme="minorHAnsi" w:cstheme="minorHAnsi"/>
              </w:rPr>
            </w:pPr>
            <w:r w:rsidRPr="00112BAB">
              <w:rPr>
                <w:rFonts w:asciiTheme="minorHAnsi" w:hAnsiTheme="minorHAnsi" w:cstheme="minorHAnsi"/>
              </w:rPr>
              <w:t>RNAV / LORAN navigation systems.</w:t>
            </w:r>
          </w:p>
          <w:p w:rsidR="00345F4E" w:rsidRPr="00112BAB" w:rsidRDefault="00345F4E" w:rsidP="00003BDB">
            <w:pPr>
              <w:numPr>
                <w:ilvl w:val="0"/>
                <w:numId w:val="10"/>
              </w:numPr>
              <w:ind w:left="450"/>
              <w:rPr>
                <w:rFonts w:asciiTheme="minorHAnsi" w:hAnsiTheme="minorHAnsi" w:cstheme="minorHAnsi"/>
              </w:rPr>
            </w:pPr>
            <w:r w:rsidRPr="00112BAB">
              <w:rPr>
                <w:rFonts w:asciiTheme="minorHAnsi" w:hAnsiTheme="minorHAnsi" w:cstheme="minorHAnsi"/>
              </w:rPr>
              <w:t>GPS navigation systems.</w:t>
            </w:r>
          </w:p>
          <w:p w:rsidR="00345F4E" w:rsidRPr="00112BAB" w:rsidRDefault="00345F4E" w:rsidP="00003BDB">
            <w:pPr>
              <w:numPr>
                <w:ilvl w:val="0"/>
                <w:numId w:val="10"/>
              </w:numPr>
              <w:ind w:left="450"/>
              <w:rPr>
                <w:rFonts w:asciiTheme="minorHAnsi" w:hAnsiTheme="minorHAnsi" w:cstheme="minorHAnsi"/>
              </w:rPr>
            </w:pPr>
            <w:r w:rsidRPr="00112BAB">
              <w:rPr>
                <w:rFonts w:asciiTheme="minorHAnsi" w:hAnsiTheme="minorHAnsi" w:cstheme="minorHAnsi"/>
              </w:rPr>
              <w:t>Radio signals and limitations.</w:t>
            </w:r>
          </w:p>
          <w:p w:rsidR="00345F4E" w:rsidRPr="00112BAB" w:rsidRDefault="00345F4E" w:rsidP="00003BDB">
            <w:pPr>
              <w:numPr>
                <w:ilvl w:val="0"/>
                <w:numId w:val="10"/>
              </w:numPr>
              <w:ind w:left="450"/>
              <w:rPr>
                <w:rFonts w:asciiTheme="minorHAnsi" w:hAnsiTheme="minorHAnsi" w:cstheme="minorHAnsi"/>
              </w:rPr>
            </w:pPr>
            <w:r w:rsidRPr="00112BAB">
              <w:rPr>
                <w:rFonts w:asciiTheme="minorHAnsi" w:hAnsiTheme="minorHAnsi" w:cstheme="minorHAnsi"/>
              </w:rPr>
              <w:t>Radio facilities and aeronautical charts.</w:t>
            </w:r>
          </w:p>
          <w:p w:rsidR="00345F4E" w:rsidRPr="00112BAB" w:rsidRDefault="00345F4E" w:rsidP="00003BDB">
            <w:pPr>
              <w:numPr>
                <w:ilvl w:val="0"/>
                <w:numId w:val="10"/>
              </w:numPr>
              <w:ind w:left="450"/>
              <w:rPr>
                <w:rFonts w:asciiTheme="minorHAnsi" w:hAnsiTheme="minorHAnsi" w:cstheme="minorHAnsi"/>
              </w:rPr>
            </w:pPr>
            <w:r w:rsidRPr="00112BAB">
              <w:rPr>
                <w:rFonts w:asciiTheme="minorHAnsi" w:hAnsiTheme="minorHAnsi" w:cstheme="minorHAnsi"/>
              </w:rPr>
              <w:t>Manufacturer’s operating instructions.</w:t>
            </w:r>
          </w:p>
          <w:p w:rsidR="00345F4E" w:rsidRPr="00112BAB" w:rsidRDefault="00345F4E" w:rsidP="00003BDB">
            <w:pPr>
              <w:numPr>
                <w:ilvl w:val="0"/>
                <w:numId w:val="10"/>
              </w:numPr>
              <w:ind w:left="450"/>
              <w:rPr>
                <w:rFonts w:asciiTheme="minorHAnsi" w:hAnsiTheme="minorHAnsi" w:cstheme="minorHAnsi"/>
              </w:rPr>
            </w:pPr>
            <w:r w:rsidRPr="00112BAB">
              <w:rPr>
                <w:rFonts w:asciiTheme="minorHAnsi" w:hAnsiTheme="minorHAnsi" w:cstheme="minorHAnsi"/>
              </w:rPr>
              <w:t>Airport destination, required data checked.</w:t>
            </w:r>
          </w:p>
          <w:p w:rsidR="00345F4E" w:rsidRPr="00112BAB" w:rsidRDefault="00345F4E" w:rsidP="00345F4E">
            <w:pPr>
              <w:numPr>
                <w:ilvl w:val="0"/>
                <w:numId w:val="10"/>
              </w:numPr>
              <w:ind w:left="450"/>
              <w:rPr>
                <w:rFonts w:asciiTheme="minorHAnsi" w:hAnsiTheme="minorHAnsi" w:cstheme="minorHAnsi"/>
              </w:rPr>
            </w:pPr>
            <w:r w:rsidRPr="00112BAB">
              <w:rPr>
                <w:rFonts w:asciiTheme="minorHAnsi" w:hAnsiTheme="minorHAnsi" w:cstheme="minorHAnsi"/>
              </w:rPr>
              <w:t>Avionics monitoring essential for safety.</w:t>
            </w:r>
          </w:p>
        </w:tc>
      </w:tr>
    </w:tbl>
    <w:p w:rsidR="005D2919" w:rsidRPr="00112BAB" w:rsidRDefault="005D2919" w:rsidP="005D2919">
      <w:pPr>
        <w:jc w:val="center"/>
        <w:rPr>
          <w:rFonts w:asciiTheme="minorHAnsi" w:hAnsiTheme="minorHAnsi" w:cstheme="minorHAnsi"/>
          <w:vanish/>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281"/>
        <w:gridCol w:w="549"/>
      </w:tblGrid>
      <w:tr w:rsidR="005D2919" w:rsidRPr="00112BA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CCCC"/>
            <w:vAlign w:val="center"/>
          </w:tcPr>
          <w:p w:rsidR="005D2919" w:rsidRPr="00112BAB" w:rsidRDefault="005D2919">
            <w:pPr>
              <w:rPr>
                <w:rFonts w:asciiTheme="minorHAnsi" w:hAnsiTheme="minorHAnsi" w:cstheme="minorHAnsi"/>
              </w:rPr>
            </w:pPr>
            <w:r w:rsidRPr="00112BAB">
              <w:rPr>
                <w:rFonts w:asciiTheme="minorHAnsi" w:hAnsiTheme="minorHAnsi" w:cstheme="minorHAnsi"/>
              </w:rPr>
              <w:t>Schedule:</w:t>
            </w:r>
          </w:p>
        </w:tc>
      </w:tr>
      <w:tr w:rsidR="00345F4E" w:rsidRPr="00112BA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D2919" w:rsidRPr="00112BAB" w:rsidRDefault="005D2919">
            <w:pPr>
              <w:rPr>
                <w:rFonts w:asciiTheme="minorHAnsi" w:hAnsiTheme="minorHAnsi" w:cstheme="minorHAnsi"/>
              </w:rPr>
            </w:pPr>
            <w:r w:rsidRPr="00112BAB">
              <w:rPr>
                <w:rFonts w:asciiTheme="minorHAnsi" w:hAnsiTheme="minorHAnsi" w:cstheme="minorHAnsi"/>
              </w:rPr>
              <w:t>Preflight Discussion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D2919" w:rsidRPr="00112BAB" w:rsidRDefault="005D2919" w:rsidP="00345F4E">
            <w:pPr>
              <w:rPr>
                <w:rFonts w:asciiTheme="minorHAnsi" w:hAnsiTheme="minorHAnsi" w:cstheme="minorHAnsi"/>
              </w:rPr>
            </w:pPr>
            <w:r w:rsidRPr="00112BAB">
              <w:rPr>
                <w:rFonts w:asciiTheme="minorHAnsi" w:hAnsiTheme="minorHAnsi" w:cstheme="minorHAnsi"/>
              </w:rPr>
              <w:t>0:</w:t>
            </w:r>
            <w:r w:rsidR="00345F4E" w:rsidRPr="00112BAB">
              <w:rPr>
                <w:rFonts w:asciiTheme="minorHAnsi" w:hAnsiTheme="minorHAnsi" w:cstheme="minorHAnsi"/>
              </w:rPr>
              <w:t>30</w:t>
            </w:r>
          </w:p>
        </w:tc>
      </w:tr>
      <w:tr w:rsidR="00345F4E" w:rsidRPr="00112BAB" w:rsidTr="0048786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45F4E" w:rsidRPr="00112BAB" w:rsidRDefault="00345F4E" w:rsidP="0048786D">
            <w:pPr>
              <w:rPr>
                <w:rFonts w:asciiTheme="minorHAnsi" w:hAnsiTheme="minorHAnsi" w:cstheme="minorHAnsi"/>
              </w:rPr>
            </w:pPr>
            <w:r w:rsidRPr="00112BAB">
              <w:rPr>
                <w:rFonts w:asciiTheme="minorHAnsi" w:hAnsiTheme="minorHAnsi" w:cstheme="minorHAnsi"/>
              </w:rPr>
              <w:t>Lesson 1: VOR navigation (TO and FROM and intercepting radial inbound and outbound)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45F4E" w:rsidRPr="00112BAB" w:rsidRDefault="00345F4E" w:rsidP="0048786D">
            <w:pPr>
              <w:rPr>
                <w:rFonts w:asciiTheme="minorHAnsi" w:hAnsiTheme="minorHAnsi" w:cstheme="minorHAnsi"/>
              </w:rPr>
            </w:pPr>
            <w:r w:rsidRPr="00112BAB">
              <w:rPr>
                <w:rFonts w:asciiTheme="minorHAnsi" w:hAnsiTheme="minorHAnsi" w:cstheme="minorHAnsi"/>
              </w:rPr>
              <w:t>0:50</w:t>
            </w:r>
          </w:p>
        </w:tc>
      </w:tr>
      <w:tr w:rsidR="00345F4E" w:rsidRPr="00112BAB" w:rsidTr="0048786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45F4E" w:rsidRPr="00112BAB" w:rsidRDefault="00345F4E" w:rsidP="00345F4E">
            <w:pPr>
              <w:rPr>
                <w:rFonts w:asciiTheme="minorHAnsi" w:hAnsiTheme="minorHAnsi" w:cstheme="minorHAnsi"/>
              </w:rPr>
            </w:pPr>
            <w:r w:rsidRPr="00112BAB">
              <w:rPr>
                <w:rFonts w:asciiTheme="minorHAnsi" w:hAnsiTheme="minorHAnsi" w:cstheme="minorHAnsi"/>
              </w:rPr>
              <w:t>Lesson 2: VOR navigation (Triangulation for fix location)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45F4E" w:rsidRPr="00112BAB" w:rsidRDefault="00345F4E" w:rsidP="0048786D">
            <w:pPr>
              <w:rPr>
                <w:rFonts w:asciiTheme="minorHAnsi" w:hAnsiTheme="minorHAnsi" w:cstheme="minorHAnsi"/>
              </w:rPr>
            </w:pPr>
            <w:r w:rsidRPr="00112BAB">
              <w:rPr>
                <w:rFonts w:asciiTheme="minorHAnsi" w:hAnsiTheme="minorHAnsi" w:cstheme="minorHAnsi"/>
              </w:rPr>
              <w:t>0:50</w:t>
            </w:r>
          </w:p>
        </w:tc>
      </w:tr>
      <w:tr w:rsidR="00345F4E" w:rsidRPr="00112BAB" w:rsidTr="0048786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45F4E" w:rsidRPr="00112BAB" w:rsidRDefault="00345F4E" w:rsidP="00345F4E">
            <w:pPr>
              <w:rPr>
                <w:rFonts w:asciiTheme="minorHAnsi" w:hAnsiTheme="minorHAnsi" w:cstheme="minorHAnsi"/>
              </w:rPr>
            </w:pPr>
            <w:r w:rsidRPr="00112BAB">
              <w:rPr>
                <w:rFonts w:asciiTheme="minorHAnsi" w:hAnsiTheme="minorHAnsi" w:cstheme="minorHAnsi"/>
              </w:rPr>
              <w:t>Lesson 3: VOR navigation (Airway navigation)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45F4E" w:rsidRPr="00112BAB" w:rsidRDefault="00345F4E" w:rsidP="0048786D">
            <w:pPr>
              <w:rPr>
                <w:rFonts w:asciiTheme="minorHAnsi" w:hAnsiTheme="minorHAnsi" w:cstheme="minorHAnsi"/>
              </w:rPr>
            </w:pPr>
            <w:r w:rsidRPr="00112BAB">
              <w:rPr>
                <w:rFonts w:asciiTheme="minorHAnsi" w:hAnsiTheme="minorHAnsi" w:cstheme="minorHAnsi"/>
              </w:rPr>
              <w:t>0:50</w:t>
            </w:r>
          </w:p>
        </w:tc>
      </w:tr>
      <w:tr w:rsidR="00345F4E" w:rsidRPr="00112BAB" w:rsidTr="0048786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45F4E" w:rsidRPr="00112BAB" w:rsidRDefault="00345F4E" w:rsidP="00345F4E">
            <w:pPr>
              <w:rPr>
                <w:rFonts w:asciiTheme="minorHAnsi" w:hAnsiTheme="minorHAnsi" w:cstheme="minorHAnsi"/>
              </w:rPr>
            </w:pPr>
            <w:r w:rsidRPr="00112BAB">
              <w:rPr>
                <w:rFonts w:asciiTheme="minorHAnsi" w:hAnsiTheme="minorHAnsi" w:cstheme="minorHAnsi"/>
              </w:rPr>
              <w:t>Lesson 4: GPS navigation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45F4E" w:rsidRPr="00112BAB" w:rsidRDefault="00345F4E" w:rsidP="0048786D">
            <w:pPr>
              <w:rPr>
                <w:rFonts w:asciiTheme="minorHAnsi" w:hAnsiTheme="minorHAnsi" w:cstheme="minorHAnsi"/>
              </w:rPr>
            </w:pPr>
            <w:r w:rsidRPr="00112BAB">
              <w:rPr>
                <w:rFonts w:asciiTheme="minorHAnsi" w:hAnsiTheme="minorHAnsi" w:cstheme="minorHAnsi"/>
              </w:rPr>
              <w:t>0:50</w:t>
            </w:r>
          </w:p>
        </w:tc>
      </w:tr>
      <w:tr w:rsidR="00345F4E" w:rsidRPr="00112BAB" w:rsidTr="0048786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45F4E" w:rsidRPr="00112BAB" w:rsidRDefault="00345F4E" w:rsidP="00345F4E">
            <w:pPr>
              <w:rPr>
                <w:rFonts w:asciiTheme="minorHAnsi" w:hAnsiTheme="minorHAnsi" w:cstheme="minorHAnsi"/>
              </w:rPr>
            </w:pPr>
            <w:r w:rsidRPr="00112BAB">
              <w:rPr>
                <w:rFonts w:asciiTheme="minorHAnsi" w:hAnsiTheme="minorHAnsi" w:cstheme="minorHAnsi"/>
              </w:rPr>
              <w:t>Lesson 5: Other systems navigation (ADF, DME, LORAN) if applicable.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45F4E" w:rsidRPr="00112BAB" w:rsidRDefault="00345F4E" w:rsidP="0048786D">
            <w:pPr>
              <w:rPr>
                <w:rFonts w:asciiTheme="minorHAnsi" w:hAnsiTheme="minorHAnsi" w:cstheme="minorHAnsi"/>
              </w:rPr>
            </w:pPr>
            <w:r w:rsidRPr="00112BAB">
              <w:rPr>
                <w:rFonts w:asciiTheme="minorHAnsi" w:hAnsiTheme="minorHAnsi" w:cstheme="minorHAnsi"/>
              </w:rPr>
              <w:t>0:50</w:t>
            </w:r>
          </w:p>
        </w:tc>
      </w:tr>
      <w:tr w:rsidR="00345F4E" w:rsidRPr="00112BA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D2919" w:rsidRPr="00112BAB" w:rsidRDefault="005D2919">
            <w:pPr>
              <w:rPr>
                <w:rFonts w:asciiTheme="minorHAnsi" w:hAnsiTheme="minorHAnsi" w:cstheme="minorHAnsi"/>
              </w:rPr>
            </w:pPr>
            <w:r w:rsidRPr="00112BAB">
              <w:rPr>
                <w:rFonts w:asciiTheme="minorHAnsi" w:hAnsiTheme="minorHAnsi" w:cstheme="minorHAnsi"/>
              </w:rPr>
              <w:t>Postflight Discussion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D2919" w:rsidRPr="00112BAB" w:rsidRDefault="005D2919">
            <w:pPr>
              <w:rPr>
                <w:rFonts w:asciiTheme="minorHAnsi" w:hAnsiTheme="minorHAnsi" w:cstheme="minorHAnsi"/>
              </w:rPr>
            </w:pPr>
            <w:r w:rsidRPr="00112BAB">
              <w:rPr>
                <w:rFonts w:asciiTheme="minorHAnsi" w:hAnsiTheme="minorHAnsi" w:cstheme="minorHAnsi"/>
              </w:rPr>
              <w:t>0:15</w:t>
            </w:r>
          </w:p>
        </w:tc>
      </w:tr>
      <w:tr w:rsidR="005D2919" w:rsidRPr="00112BA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5D2919" w:rsidRPr="00112BAB" w:rsidRDefault="005D2919">
            <w:pPr>
              <w:jc w:val="center"/>
              <w:rPr>
                <w:rFonts w:asciiTheme="minorHAnsi" w:hAnsiTheme="minorHAnsi" w:cstheme="minorHAnsi"/>
              </w:rPr>
            </w:pPr>
            <w:r w:rsidRPr="00112BAB">
              <w:rPr>
                <w:rFonts w:asciiTheme="minorHAnsi" w:hAnsiTheme="minorHAnsi" w:cstheme="minorHAnsi"/>
              </w:rPr>
              <w:t>All Times Dependent on Pilot's Ability</w:t>
            </w:r>
          </w:p>
        </w:tc>
      </w:tr>
    </w:tbl>
    <w:p w:rsidR="005D2919" w:rsidRPr="00112BAB" w:rsidRDefault="005D2919" w:rsidP="005D2919">
      <w:pPr>
        <w:jc w:val="center"/>
        <w:rPr>
          <w:rFonts w:asciiTheme="minorHAnsi" w:hAnsiTheme="minorHAnsi" w:cstheme="minorHAnsi"/>
          <w:vanish/>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872"/>
        <w:gridCol w:w="8958"/>
      </w:tblGrid>
      <w:tr w:rsidR="005D2919" w:rsidRPr="00112BA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CCCC"/>
            <w:vAlign w:val="center"/>
          </w:tcPr>
          <w:p w:rsidR="005D2919" w:rsidRPr="00112BAB" w:rsidRDefault="005D2919">
            <w:pPr>
              <w:rPr>
                <w:rFonts w:asciiTheme="minorHAnsi" w:hAnsiTheme="minorHAnsi" w:cstheme="minorHAnsi"/>
              </w:rPr>
            </w:pPr>
            <w:r w:rsidRPr="00112BAB">
              <w:rPr>
                <w:rFonts w:asciiTheme="minorHAnsi" w:hAnsiTheme="minorHAnsi" w:cstheme="minorHAnsi"/>
              </w:rPr>
              <w:t>Equipment:</w:t>
            </w:r>
          </w:p>
        </w:tc>
      </w:tr>
      <w:tr w:rsidR="005D2919" w:rsidRPr="00112BA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D2919" w:rsidRPr="00112BAB" w:rsidRDefault="005D2919">
            <w:pPr>
              <w:rPr>
                <w:rFonts w:asciiTheme="minorHAnsi" w:hAnsiTheme="minorHAnsi" w:cstheme="minorHAnsi"/>
              </w:rPr>
            </w:pPr>
            <w:r w:rsidRPr="00112BAB">
              <w:rPr>
                <w:rFonts w:asciiTheme="minorHAnsi" w:hAnsiTheme="minorHAnsi" w:cstheme="minorHAnsi"/>
              </w:rPr>
              <w:t>Aircraft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D2919" w:rsidRPr="00112BAB" w:rsidRDefault="005D2919">
            <w:pPr>
              <w:rPr>
                <w:rFonts w:asciiTheme="minorHAnsi" w:hAnsiTheme="minorHAnsi" w:cstheme="minorHAnsi"/>
              </w:rPr>
            </w:pPr>
            <w:r w:rsidRPr="00112BAB">
              <w:rPr>
                <w:rFonts w:asciiTheme="minorHAnsi" w:hAnsiTheme="minorHAnsi" w:cstheme="minorHAnsi"/>
              </w:rPr>
              <w:t>Drawing Surface and Marking Utensil</w:t>
            </w:r>
          </w:p>
        </w:tc>
      </w:tr>
    </w:tbl>
    <w:p w:rsidR="005D2919" w:rsidRPr="00112BAB" w:rsidRDefault="005D2919" w:rsidP="005D2919">
      <w:pPr>
        <w:jc w:val="center"/>
        <w:rPr>
          <w:rFonts w:asciiTheme="minorHAnsi" w:hAnsiTheme="minorHAnsi" w:cstheme="minorHAnsi"/>
          <w:vanish/>
        </w:rPr>
      </w:pPr>
    </w:p>
    <w:tbl>
      <w:tblPr>
        <w:tblW w:w="5000" w:type="pct"/>
        <w:jc w:val="center"/>
        <w:tblCellSpacing w:w="0" w:type="dxa"/>
        <w:tblInd w:w="-69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363"/>
        <w:gridCol w:w="5467"/>
      </w:tblGrid>
      <w:tr w:rsidR="005D2919" w:rsidRPr="00112BAB" w:rsidTr="00003BDB">
        <w:trPr>
          <w:tblCellSpacing w:w="0" w:type="dxa"/>
          <w:jc w:val="center"/>
        </w:trPr>
        <w:tc>
          <w:tcPr>
            <w:tcW w:w="2476" w:type="pct"/>
            <w:tcBorders>
              <w:top w:val="outset" w:sz="6" w:space="0" w:color="auto"/>
              <w:left w:val="outset" w:sz="6" w:space="0" w:color="auto"/>
              <w:bottom w:val="outset" w:sz="6" w:space="0" w:color="auto"/>
              <w:right w:val="nil"/>
            </w:tcBorders>
            <w:shd w:val="clear" w:color="auto" w:fill="CCCCCC"/>
            <w:vAlign w:val="center"/>
          </w:tcPr>
          <w:p w:rsidR="005D2919" w:rsidRPr="00112BAB" w:rsidRDefault="005D2919">
            <w:pPr>
              <w:rPr>
                <w:rFonts w:asciiTheme="minorHAnsi" w:hAnsiTheme="minorHAnsi" w:cstheme="minorHAnsi"/>
              </w:rPr>
            </w:pPr>
            <w:r w:rsidRPr="00112BAB">
              <w:rPr>
                <w:rFonts w:asciiTheme="minorHAnsi" w:hAnsiTheme="minorHAnsi" w:cstheme="minorHAnsi"/>
              </w:rPr>
              <w:t>Instructor's Actions:</w:t>
            </w:r>
          </w:p>
        </w:tc>
        <w:tc>
          <w:tcPr>
            <w:tcW w:w="2524" w:type="pct"/>
            <w:tcBorders>
              <w:top w:val="outset" w:sz="6" w:space="0" w:color="auto"/>
              <w:left w:val="nil"/>
              <w:bottom w:val="outset" w:sz="6" w:space="0" w:color="auto"/>
              <w:right w:val="outset" w:sz="6" w:space="0" w:color="auto"/>
            </w:tcBorders>
            <w:shd w:val="clear" w:color="auto" w:fill="CCCCCC"/>
            <w:vAlign w:val="center"/>
          </w:tcPr>
          <w:p w:rsidR="005D2919" w:rsidRPr="00112BAB" w:rsidRDefault="005D2919">
            <w:pPr>
              <w:rPr>
                <w:rFonts w:asciiTheme="minorHAnsi" w:hAnsiTheme="minorHAnsi" w:cstheme="minorHAnsi"/>
              </w:rPr>
            </w:pPr>
            <w:r w:rsidRPr="00112BAB">
              <w:rPr>
                <w:rFonts w:asciiTheme="minorHAnsi" w:hAnsiTheme="minorHAnsi" w:cstheme="minorHAnsi"/>
              </w:rPr>
              <w:t>Student's Actions:</w:t>
            </w:r>
          </w:p>
        </w:tc>
      </w:tr>
    </w:tbl>
    <w:p w:rsidR="005D2919" w:rsidRPr="00112BAB" w:rsidRDefault="005D2919" w:rsidP="005D2919">
      <w:pPr>
        <w:jc w:val="center"/>
        <w:rPr>
          <w:rFonts w:asciiTheme="minorHAnsi" w:hAnsiTheme="minorHAnsi" w:cstheme="minorHAnsi"/>
        </w:rPr>
      </w:pPr>
    </w:p>
    <w:p w:rsidR="001172BB" w:rsidRPr="00112BAB" w:rsidRDefault="001172BB" w:rsidP="005D2919">
      <w:pPr>
        <w:jc w:val="center"/>
        <w:rPr>
          <w:rFonts w:asciiTheme="minorHAnsi" w:hAnsiTheme="minorHAnsi" w:cstheme="minorHAnsi"/>
        </w:rPr>
      </w:pPr>
    </w:p>
    <w:p w:rsidR="001172BB" w:rsidRPr="00112BAB" w:rsidRDefault="001172BB" w:rsidP="005D2919">
      <w:pPr>
        <w:jc w:val="center"/>
        <w:rPr>
          <w:rFonts w:asciiTheme="minorHAnsi" w:hAnsiTheme="minorHAnsi" w:cstheme="minorHAnsi"/>
        </w:rPr>
      </w:pPr>
    </w:p>
    <w:p w:rsidR="001959AA" w:rsidRPr="00112BAB" w:rsidRDefault="001959AA" w:rsidP="005D2919">
      <w:pPr>
        <w:jc w:val="center"/>
        <w:rPr>
          <w:rFonts w:asciiTheme="minorHAnsi" w:hAnsiTheme="minorHAnsi" w:cstheme="minorHAnsi"/>
        </w:rPr>
      </w:pPr>
    </w:p>
    <w:p w:rsidR="001959AA" w:rsidRPr="00112BAB" w:rsidRDefault="001959AA" w:rsidP="005D2919">
      <w:pPr>
        <w:jc w:val="center"/>
        <w:rPr>
          <w:rFonts w:asciiTheme="minorHAnsi" w:hAnsiTheme="minorHAnsi" w:cstheme="minorHAnsi"/>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830"/>
      </w:tblGrid>
      <w:tr w:rsidR="001959AA" w:rsidRPr="00112BAB" w:rsidTr="0048786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959AA" w:rsidRPr="00112BAB" w:rsidRDefault="001959AA" w:rsidP="0048786D">
            <w:pPr>
              <w:jc w:val="center"/>
              <w:rPr>
                <w:rFonts w:asciiTheme="minorHAnsi" w:hAnsiTheme="minorHAnsi" w:cstheme="minorHAnsi"/>
              </w:rPr>
            </w:pPr>
            <w:r w:rsidRPr="00112BAB">
              <w:rPr>
                <w:rFonts w:asciiTheme="minorHAnsi" w:hAnsiTheme="minorHAnsi" w:cstheme="minorHAnsi"/>
                <w:sz w:val="15"/>
                <w:szCs w:val="15"/>
              </w:rPr>
              <w:lastRenderedPageBreak/>
              <w:t>Private &amp; Commercial Pilot Flight Training</w:t>
            </w:r>
          </w:p>
        </w:tc>
      </w:tr>
    </w:tbl>
    <w:p w:rsidR="001959AA" w:rsidRPr="00112BAB" w:rsidRDefault="001959AA" w:rsidP="005D2919">
      <w:pPr>
        <w:jc w:val="center"/>
        <w:rPr>
          <w:rFonts w:asciiTheme="minorHAnsi" w:hAnsiTheme="minorHAnsi" w:cstheme="minorHAnsi"/>
          <w:sz w:val="2"/>
        </w:rPr>
      </w:pPr>
    </w:p>
    <w:tbl>
      <w:tblPr>
        <w:tblW w:w="5000" w:type="pct"/>
        <w:jc w:val="center"/>
        <w:tblCellSpacing w:w="0" w:type="dxa"/>
        <w:tblInd w:w="-69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363"/>
        <w:gridCol w:w="5467"/>
      </w:tblGrid>
      <w:tr w:rsidR="001959AA" w:rsidRPr="00112BAB" w:rsidTr="0048786D">
        <w:trPr>
          <w:tblCellSpacing w:w="0" w:type="dxa"/>
          <w:jc w:val="center"/>
        </w:trPr>
        <w:tc>
          <w:tcPr>
            <w:tcW w:w="2476" w:type="pct"/>
            <w:tcBorders>
              <w:top w:val="outset" w:sz="6" w:space="0" w:color="auto"/>
              <w:left w:val="outset" w:sz="6" w:space="0" w:color="auto"/>
              <w:bottom w:val="outset" w:sz="6" w:space="0" w:color="auto"/>
              <w:right w:val="nil"/>
            </w:tcBorders>
            <w:shd w:val="clear" w:color="auto" w:fill="CCCCCC"/>
            <w:vAlign w:val="center"/>
          </w:tcPr>
          <w:p w:rsidR="001959AA" w:rsidRPr="00112BAB" w:rsidRDefault="001959AA" w:rsidP="0048786D">
            <w:pPr>
              <w:rPr>
                <w:rFonts w:asciiTheme="minorHAnsi" w:hAnsiTheme="minorHAnsi" w:cstheme="minorHAnsi"/>
              </w:rPr>
            </w:pPr>
            <w:r w:rsidRPr="00112BAB">
              <w:rPr>
                <w:rFonts w:asciiTheme="minorHAnsi" w:hAnsiTheme="minorHAnsi" w:cstheme="minorHAnsi"/>
              </w:rPr>
              <w:t>Instructor's Actions:</w:t>
            </w:r>
          </w:p>
        </w:tc>
        <w:tc>
          <w:tcPr>
            <w:tcW w:w="2524" w:type="pct"/>
            <w:tcBorders>
              <w:top w:val="outset" w:sz="6" w:space="0" w:color="auto"/>
              <w:left w:val="nil"/>
              <w:bottom w:val="outset" w:sz="6" w:space="0" w:color="auto"/>
              <w:right w:val="outset" w:sz="6" w:space="0" w:color="auto"/>
            </w:tcBorders>
            <w:shd w:val="clear" w:color="auto" w:fill="CCCCCC"/>
            <w:vAlign w:val="center"/>
          </w:tcPr>
          <w:p w:rsidR="001959AA" w:rsidRPr="00112BAB" w:rsidRDefault="001959AA" w:rsidP="0048786D">
            <w:pPr>
              <w:rPr>
                <w:rFonts w:asciiTheme="minorHAnsi" w:hAnsiTheme="minorHAnsi" w:cstheme="minorHAnsi"/>
              </w:rPr>
            </w:pPr>
            <w:r w:rsidRPr="00112BAB">
              <w:rPr>
                <w:rFonts w:asciiTheme="minorHAnsi" w:hAnsiTheme="minorHAnsi" w:cstheme="minorHAnsi"/>
              </w:rPr>
              <w:t>Student's Actions:</w:t>
            </w:r>
          </w:p>
        </w:tc>
      </w:tr>
      <w:tr w:rsidR="001959AA" w:rsidRPr="00112BAB" w:rsidTr="0048786D">
        <w:trPr>
          <w:tblCellSpacing w:w="0" w:type="dxa"/>
          <w:jc w:val="center"/>
        </w:trPr>
        <w:tc>
          <w:tcPr>
            <w:tcW w:w="2476" w:type="pct"/>
            <w:tcBorders>
              <w:top w:val="outset" w:sz="6" w:space="0" w:color="auto"/>
              <w:left w:val="outset" w:sz="6" w:space="0" w:color="auto"/>
              <w:bottom w:val="outset" w:sz="6" w:space="0" w:color="auto"/>
              <w:right w:val="outset" w:sz="6" w:space="0" w:color="auto"/>
            </w:tcBorders>
            <w:shd w:val="clear" w:color="auto" w:fill="auto"/>
            <w:vAlign w:val="center"/>
          </w:tcPr>
          <w:p w:rsidR="001959AA" w:rsidRPr="00112BAB" w:rsidRDefault="001959AA" w:rsidP="0048786D">
            <w:pPr>
              <w:ind w:left="90"/>
              <w:rPr>
                <w:rFonts w:asciiTheme="minorHAnsi" w:hAnsiTheme="minorHAnsi" w:cstheme="minorHAnsi"/>
              </w:rPr>
            </w:pPr>
            <w:r w:rsidRPr="00112BAB">
              <w:rPr>
                <w:rFonts w:asciiTheme="minorHAnsi" w:hAnsiTheme="minorHAnsi" w:cstheme="minorHAnsi"/>
                <w:b/>
              </w:rPr>
              <w:t xml:space="preserve"> PREFLIGHT:</w:t>
            </w:r>
            <w:r w:rsidRPr="00112BAB">
              <w:rPr>
                <w:rFonts w:asciiTheme="minorHAnsi" w:hAnsiTheme="minorHAnsi" w:cstheme="minorHAnsi"/>
              </w:rPr>
              <w:t xml:space="preserve">  </w:t>
            </w:r>
          </w:p>
          <w:p w:rsidR="001959AA" w:rsidRPr="00112BAB" w:rsidRDefault="001959AA" w:rsidP="0048786D">
            <w:pPr>
              <w:numPr>
                <w:ilvl w:val="0"/>
                <w:numId w:val="28"/>
              </w:numPr>
              <w:ind w:left="450"/>
              <w:rPr>
                <w:rFonts w:asciiTheme="minorHAnsi" w:hAnsiTheme="minorHAnsi" w:cstheme="minorHAnsi"/>
              </w:rPr>
            </w:pPr>
            <w:r w:rsidRPr="00112BAB">
              <w:rPr>
                <w:rFonts w:asciiTheme="minorHAnsi" w:hAnsiTheme="minorHAnsi" w:cstheme="minorHAnsi"/>
              </w:rPr>
              <w:t xml:space="preserve">Discuss lesson objective  </w:t>
            </w:r>
          </w:p>
          <w:p w:rsidR="001959AA" w:rsidRPr="00112BAB" w:rsidRDefault="001959AA" w:rsidP="0048786D">
            <w:pPr>
              <w:numPr>
                <w:ilvl w:val="0"/>
                <w:numId w:val="28"/>
              </w:numPr>
              <w:ind w:left="450"/>
              <w:rPr>
                <w:rFonts w:asciiTheme="minorHAnsi" w:hAnsiTheme="minorHAnsi" w:cstheme="minorHAnsi"/>
              </w:rPr>
            </w:pPr>
            <w:r w:rsidRPr="00112BAB">
              <w:rPr>
                <w:rFonts w:asciiTheme="minorHAnsi" w:hAnsiTheme="minorHAnsi" w:cstheme="minorHAnsi"/>
              </w:rPr>
              <w:t>Discuss common student errors in performing the maneuver. </w:t>
            </w:r>
          </w:p>
          <w:p w:rsidR="001959AA" w:rsidRPr="00112BAB" w:rsidRDefault="001959AA" w:rsidP="0048786D">
            <w:pPr>
              <w:numPr>
                <w:ilvl w:val="0"/>
                <w:numId w:val="28"/>
              </w:numPr>
              <w:ind w:left="450"/>
              <w:rPr>
                <w:rFonts w:asciiTheme="minorHAnsi" w:hAnsiTheme="minorHAnsi" w:cstheme="minorHAnsi"/>
              </w:rPr>
            </w:pPr>
            <w:r w:rsidRPr="00112BAB">
              <w:rPr>
                <w:rFonts w:asciiTheme="minorHAnsi" w:hAnsiTheme="minorHAnsi" w:cstheme="minorHAnsi"/>
              </w:rPr>
              <w:t xml:space="preserve">Discuss the FAA's emphasis on safety including collision avoidance and division of attention.  </w:t>
            </w:r>
          </w:p>
          <w:p w:rsidR="001959AA" w:rsidRPr="00112BAB" w:rsidRDefault="001959AA" w:rsidP="0048786D">
            <w:pPr>
              <w:ind w:left="90"/>
              <w:rPr>
                <w:rFonts w:asciiTheme="minorHAnsi" w:hAnsiTheme="minorHAnsi" w:cstheme="minorHAnsi"/>
              </w:rPr>
            </w:pPr>
            <w:r w:rsidRPr="00112BAB">
              <w:rPr>
                <w:rFonts w:asciiTheme="minorHAnsi" w:hAnsiTheme="minorHAnsi" w:cstheme="minorHAnsi"/>
                <w:b/>
              </w:rPr>
              <w:t>INFLIGHT:</w:t>
            </w:r>
            <w:r w:rsidRPr="00112BAB">
              <w:rPr>
                <w:rFonts w:asciiTheme="minorHAnsi" w:hAnsiTheme="minorHAnsi" w:cstheme="minorHAnsi"/>
              </w:rPr>
              <w:t xml:space="preserve">  </w:t>
            </w:r>
          </w:p>
          <w:p w:rsidR="001959AA" w:rsidRPr="00112BAB" w:rsidRDefault="001959AA" w:rsidP="0048786D">
            <w:pPr>
              <w:numPr>
                <w:ilvl w:val="0"/>
                <w:numId w:val="29"/>
              </w:numPr>
              <w:rPr>
                <w:rFonts w:asciiTheme="minorHAnsi" w:hAnsiTheme="minorHAnsi" w:cstheme="minorHAnsi"/>
              </w:rPr>
            </w:pPr>
            <w:r w:rsidRPr="00112BAB">
              <w:rPr>
                <w:rFonts w:asciiTheme="minorHAnsi" w:hAnsiTheme="minorHAnsi" w:cstheme="minorHAnsi"/>
              </w:rPr>
              <w:t xml:space="preserve">Demonstrate the maneuver.  </w:t>
            </w:r>
          </w:p>
          <w:p w:rsidR="001959AA" w:rsidRPr="00112BAB" w:rsidRDefault="001959AA" w:rsidP="0048786D">
            <w:pPr>
              <w:numPr>
                <w:ilvl w:val="0"/>
                <w:numId w:val="29"/>
              </w:numPr>
              <w:rPr>
                <w:rFonts w:asciiTheme="minorHAnsi" w:hAnsiTheme="minorHAnsi" w:cstheme="minorHAnsi"/>
              </w:rPr>
            </w:pPr>
            <w:r w:rsidRPr="00112BAB">
              <w:rPr>
                <w:rFonts w:asciiTheme="minorHAnsi" w:hAnsiTheme="minorHAnsi" w:cstheme="minorHAnsi"/>
              </w:rPr>
              <w:t xml:space="preserve">Coach student practice.  </w:t>
            </w:r>
          </w:p>
          <w:p w:rsidR="001959AA" w:rsidRPr="00112BAB" w:rsidRDefault="001959AA" w:rsidP="0048786D">
            <w:pPr>
              <w:numPr>
                <w:ilvl w:val="0"/>
                <w:numId w:val="29"/>
              </w:numPr>
              <w:rPr>
                <w:rFonts w:asciiTheme="minorHAnsi" w:hAnsiTheme="minorHAnsi" w:cstheme="minorHAnsi"/>
              </w:rPr>
            </w:pPr>
            <w:r w:rsidRPr="00112BAB">
              <w:rPr>
                <w:rFonts w:asciiTheme="minorHAnsi" w:hAnsiTheme="minorHAnsi" w:cstheme="minorHAnsi"/>
              </w:rPr>
              <w:t>Evaluate student understanding of maneuver. </w:t>
            </w:r>
          </w:p>
          <w:p w:rsidR="001959AA" w:rsidRPr="00112BAB" w:rsidRDefault="001959AA" w:rsidP="0048786D">
            <w:pPr>
              <w:ind w:left="90"/>
              <w:rPr>
                <w:rFonts w:asciiTheme="minorHAnsi" w:hAnsiTheme="minorHAnsi" w:cstheme="minorHAnsi"/>
              </w:rPr>
            </w:pPr>
            <w:r w:rsidRPr="00112BAB">
              <w:rPr>
                <w:rFonts w:asciiTheme="minorHAnsi" w:hAnsiTheme="minorHAnsi" w:cstheme="minorHAnsi"/>
                <w:b/>
              </w:rPr>
              <w:t>POSTFLIGHT:</w:t>
            </w:r>
            <w:r w:rsidRPr="00112BAB">
              <w:rPr>
                <w:rFonts w:asciiTheme="minorHAnsi" w:hAnsiTheme="minorHAnsi" w:cstheme="minorHAnsi"/>
              </w:rPr>
              <w:t xml:space="preserve">  </w:t>
            </w:r>
          </w:p>
          <w:p w:rsidR="001959AA" w:rsidRPr="00112BAB" w:rsidRDefault="001959AA" w:rsidP="0048786D">
            <w:pPr>
              <w:numPr>
                <w:ilvl w:val="0"/>
                <w:numId w:val="30"/>
              </w:numPr>
              <w:ind w:left="450"/>
              <w:rPr>
                <w:rFonts w:asciiTheme="minorHAnsi" w:hAnsiTheme="minorHAnsi" w:cstheme="minorHAnsi"/>
              </w:rPr>
            </w:pPr>
            <w:r w:rsidRPr="00112BAB">
              <w:rPr>
                <w:rFonts w:asciiTheme="minorHAnsi" w:hAnsiTheme="minorHAnsi" w:cstheme="minorHAnsi"/>
              </w:rPr>
              <w:t xml:space="preserve">Critique student performance.  </w:t>
            </w:r>
          </w:p>
          <w:p w:rsidR="001959AA" w:rsidRPr="00112BAB" w:rsidRDefault="001959AA" w:rsidP="0048786D">
            <w:pPr>
              <w:numPr>
                <w:ilvl w:val="0"/>
                <w:numId w:val="30"/>
              </w:numPr>
              <w:ind w:left="450"/>
              <w:rPr>
                <w:rFonts w:asciiTheme="minorHAnsi" w:hAnsiTheme="minorHAnsi" w:cstheme="minorHAnsi"/>
              </w:rPr>
            </w:pPr>
            <w:r w:rsidRPr="00112BAB">
              <w:rPr>
                <w:rFonts w:asciiTheme="minorHAnsi" w:hAnsiTheme="minorHAnsi" w:cstheme="minorHAnsi"/>
              </w:rPr>
              <w:t xml:space="preserve">Answer student questions.  </w:t>
            </w:r>
          </w:p>
          <w:p w:rsidR="001959AA" w:rsidRPr="00112BAB" w:rsidRDefault="001959AA" w:rsidP="0048786D">
            <w:pPr>
              <w:numPr>
                <w:ilvl w:val="0"/>
                <w:numId w:val="30"/>
              </w:numPr>
              <w:ind w:left="450"/>
              <w:rPr>
                <w:rFonts w:asciiTheme="minorHAnsi" w:hAnsiTheme="minorHAnsi" w:cstheme="minorHAnsi"/>
              </w:rPr>
            </w:pPr>
            <w:r w:rsidRPr="00112BAB">
              <w:rPr>
                <w:rFonts w:asciiTheme="minorHAnsi" w:hAnsiTheme="minorHAnsi" w:cstheme="minorHAnsi"/>
              </w:rPr>
              <w:t>Assign homework for next lesson.</w:t>
            </w:r>
          </w:p>
        </w:tc>
        <w:tc>
          <w:tcPr>
            <w:tcW w:w="2524" w:type="pct"/>
            <w:tcBorders>
              <w:top w:val="outset" w:sz="6" w:space="0" w:color="auto"/>
              <w:left w:val="outset" w:sz="6" w:space="0" w:color="auto"/>
              <w:bottom w:val="outset" w:sz="6" w:space="0" w:color="auto"/>
              <w:right w:val="outset" w:sz="6" w:space="0" w:color="auto"/>
            </w:tcBorders>
            <w:shd w:val="clear" w:color="auto" w:fill="auto"/>
            <w:vAlign w:val="center"/>
          </w:tcPr>
          <w:p w:rsidR="001959AA" w:rsidRPr="00112BAB" w:rsidRDefault="001959AA" w:rsidP="0048786D">
            <w:pPr>
              <w:ind w:left="487" w:hanging="360"/>
              <w:rPr>
                <w:rFonts w:asciiTheme="minorHAnsi" w:hAnsiTheme="minorHAnsi" w:cstheme="minorHAnsi"/>
              </w:rPr>
            </w:pPr>
            <w:r w:rsidRPr="00112BAB">
              <w:rPr>
                <w:rFonts w:asciiTheme="minorHAnsi" w:hAnsiTheme="minorHAnsi" w:cstheme="minorHAnsi"/>
                <w:b/>
              </w:rPr>
              <w:t xml:space="preserve">PREFLIGHT  </w:t>
            </w:r>
          </w:p>
          <w:p w:rsidR="001959AA" w:rsidRPr="00112BAB" w:rsidRDefault="001959AA" w:rsidP="0048786D">
            <w:pPr>
              <w:numPr>
                <w:ilvl w:val="0"/>
                <w:numId w:val="31"/>
              </w:numPr>
              <w:ind w:left="487"/>
              <w:rPr>
                <w:rFonts w:asciiTheme="minorHAnsi" w:hAnsiTheme="minorHAnsi" w:cstheme="minorHAnsi"/>
              </w:rPr>
            </w:pPr>
            <w:r w:rsidRPr="00112BAB">
              <w:rPr>
                <w:rFonts w:asciiTheme="minorHAnsi" w:hAnsiTheme="minorHAnsi" w:cstheme="minorHAnsi"/>
              </w:rPr>
              <w:t xml:space="preserve">Discuss lesson objective.  </w:t>
            </w:r>
          </w:p>
          <w:p w:rsidR="001959AA" w:rsidRPr="00112BAB" w:rsidRDefault="001959AA" w:rsidP="0048786D">
            <w:pPr>
              <w:numPr>
                <w:ilvl w:val="0"/>
                <w:numId w:val="31"/>
              </w:numPr>
              <w:ind w:left="487"/>
              <w:rPr>
                <w:rFonts w:asciiTheme="minorHAnsi" w:hAnsiTheme="minorHAnsi" w:cstheme="minorHAnsi"/>
              </w:rPr>
            </w:pPr>
            <w:r w:rsidRPr="00112BAB">
              <w:rPr>
                <w:rFonts w:asciiTheme="minorHAnsi" w:hAnsiTheme="minorHAnsi" w:cstheme="minorHAnsi"/>
              </w:rPr>
              <w:t xml:space="preserve">Listens and takes notes.  </w:t>
            </w:r>
          </w:p>
          <w:p w:rsidR="001959AA" w:rsidRPr="00112BAB" w:rsidRDefault="001959AA" w:rsidP="0048786D">
            <w:pPr>
              <w:numPr>
                <w:ilvl w:val="0"/>
                <w:numId w:val="31"/>
              </w:numPr>
              <w:ind w:left="487"/>
              <w:rPr>
                <w:rFonts w:asciiTheme="minorHAnsi" w:hAnsiTheme="minorHAnsi" w:cstheme="minorHAnsi"/>
              </w:rPr>
            </w:pPr>
            <w:r w:rsidRPr="00112BAB">
              <w:rPr>
                <w:rFonts w:asciiTheme="minorHAnsi" w:hAnsiTheme="minorHAnsi" w:cstheme="minorHAnsi"/>
              </w:rPr>
              <w:t xml:space="preserve">Resolves Questions.  </w:t>
            </w:r>
          </w:p>
          <w:p w:rsidR="001959AA" w:rsidRPr="00112BAB" w:rsidRDefault="001959AA" w:rsidP="0048786D">
            <w:pPr>
              <w:ind w:left="487" w:hanging="360"/>
              <w:rPr>
                <w:rFonts w:asciiTheme="minorHAnsi" w:hAnsiTheme="minorHAnsi" w:cstheme="minorHAnsi"/>
              </w:rPr>
            </w:pPr>
            <w:r w:rsidRPr="00112BAB">
              <w:rPr>
                <w:rFonts w:asciiTheme="minorHAnsi" w:hAnsiTheme="minorHAnsi" w:cstheme="minorHAnsi"/>
                <w:b/>
              </w:rPr>
              <w:t>INFLIGHT </w:t>
            </w:r>
            <w:r w:rsidRPr="00112BAB">
              <w:rPr>
                <w:rFonts w:asciiTheme="minorHAnsi" w:hAnsiTheme="minorHAnsi" w:cstheme="minorHAnsi"/>
              </w:rPr>
              <w:t xml:space="preserve"> </w:t>
            </w:r>
          </w:p>
          <w:p w:rsidR="001959AA" w:rsidRPr="00112BAB" w:rsidRDefault="001959AA" w:rsidP="0048786D">
            <w:pPr>
              <w:numPr>
                <w:ilvl w:val="0"/>
                <w:numId w:val="32"/>
              </w:numPr>
              <w:ind w:left="487"/>
              <w:rPr>
                <w:rFonts w:asciiTheme="minorHAnsi" w:hAnsiTheme="minorHAnsi" w:cstheme="minorHAnsi"/>
              </w:rPr>
            </w:pPr>
            <w:r w:rsidRPr="00112BAB">
              <w:rPr>
                <w:rFonts w:asciiTheme="minorHAnsi" w:hAnsiTheme="minorHAnsi" w:cstheme="minorHAnsi"/>
              </w:rPr>
              <w:t xml:space="preserve">Reviews maneuvers.  </w:t>
            </w:r>
          </w:p>
          <w:p w:rsidR="001959AA" w:rsidRPr="00112BAB" w:rsidRDefault="001959AA" w:rsidP="0048786D">
            <w:pPr>
              <w:numPr>
                <w:ilvl w:val="0"/>
                <w:numId w:val="32"/>
              </w:numPr>
              <w:ind w:left="487"/>
              <w:rPr>
                <w:rFonts w:asciiTheme="minorHAnsi" w:hAnsiTheme="minorHAnsi" w:cstheme="minorHAnsi"/>
              </w:rPr>
            </w:pPr>
            <w:r w:rsidRPr="00112BAB">
              <w:rPr>
                <w:rFonts w:asciiTheme="minorHAnsi" w:hAnsiTheme="minorHAnsi" w:cstheme="minorHAnsi"/>
              </w:rPr>
              <w:t xml:space="preserve">Pays attention and asks questions.  </w:t>
            </w:r>
          </w:p>
          <w:p w:rsidR="001959AA" w:rsidRPr="00112BAB" w:rsidRDefault="001959AA" w:rsidP="0048786D">
            <w:pPr>
              <w:numPr>
                <w:ilvl w:val="0"/>
                <w:numId w:val="32"/>
              </w:numPr>
              <w:ind w:left="487"/>
              <w:rPr>
                <w:rFonts w:asciiTheme="minorHAnsi" w:hAnsiTheme="minorHAnsi" w:cstheme="minorHAnsi"/>
              </w:rPr>
            </w:pPr>
            <w:r w:rsidRPr="00112BAB">
              <w:rPr>
                <w:rFonts w:asciiTheme="minorHAnsi" w:hAnsiTheme="minorHAnsi" w:cstheme="minorHAnsi"/>
              </w:rPr>
              <w:t xml:space="preserve">Practices maneuver as directed.  </w:t>
            </w:r>
          </w:p>
          <w:p w:rsidR="001959AA" w:rsidRPr="00112BAB" w:rsidRDefault="001959AA" w:rsidP="0048786D">
            <w:pPr>
              <w:numPr>
                <w:ilvl w:val="0"/>
                <w:numId w:val="32"/>
              </w:numPr>
              <w:ind w:left="487"/>
              <w:rPr>
                <w:rFonts w:asciiTheme="minorHAnsi" w:hAnsiTheme="minorHAnsi" w:cstheme="minorHAnsi"/>
              </w:rPr>
            </w:pPr>
            <w:r w:rsidRPr="00112BAB">
              <w:rPr>
                <w:rFonts w:asciiTheme="minorHAnsi" w:hAnsiTheme="minorHAnsi" w:cstheme="minorHAnsi"/>
              </w:rPr>
              <w:t xml:space="preserve">Answers questions posed by instructor.  </w:t>
            </w:r>
          </w:p>
          <w:p w:rsidR="001959AA" w:rsidRPr="00112BAB" w:rsidRDefault="001959AA" w:rsidP="0048786D">
            <w:pPr>
              <w:ind w:left="487" w:hanging="360"/>
              <w:rPr>
                <w:rFonts w:asciiTheme="minorHAnsi" w:hAnsiTheme="minorHAnsi" w:cstheme="minorHAnsi"/>
              </w:rPr>
            </w:pPr>
            <w:r w:rsidRPr="00112BAB">
              <w:rPr>
                <w:rFonts w:asciiTheme="minorHAnsi" w:hAnsiTheme="minorHAnsi" w:cstheme="minorHAnsi"/>
                <w:b/>
              </w:rPr>
              <w:t xml:space="preserve">POSTFLIGHT  </w:t>
            </w:r>
          </w:p>
          <w:p w:rsidR="001959AA" w:rsidRPr="00112BAB" w:rsidRDefault="001959AA" w:rsidP="0048786D">
            <w:pPr>
              <w:numPr>
                <w:ilvl w:val="0"/>
                <w:numId w:val="33"/>
              </w:numPr>
              <w:ind w:left="487"/>
              <w:rPr>
                <w:rFonts w:asciiTheme="minorHAnsi" w:hAnsiTheme="minorHAnsi" w:cstheme="minorHAnsi"/>
              </w:rPr>
            </w:pPr>
            <w:r w:rsidRPr="00112BAB">
              <w:rPr>
                <w:rFonts w:asciiTheme="minorHAnsi" w:hAnsiTheme="minorHAnsi" w:cstheme="minorHAnsi"/>
              </w:rPr>
              <w:t xml:space="preserve">Ask pertinent questions.  </w:t>
            </w:r>
          </w:p>
          <w:p w:rsidR="001959AA" w:rsidRPr="00112BAB" w:rsidRDefault="001959AA" w:rsidP="0048786D">
            <w:pPr>
              <w:numPr>
                <w:ilvl w:val="0"/>
                <w:numId w:val="33"/>
              </w:numPr>
              <w:ind w:left="487"/>
              <w:rPr>
                <w:rFonts w:asciiTheme="minorHAnsi" w:hAnsiTheme="minorHAnsi" w:cstheme="minorHAnsi"/>
              </w:rPr>
            </w:pPr>
            <w:r w:rsidRPr="00112BAB">
              <w:rPr>
                <w:rFonts w:asciiTheme="minorHAnsi" w:hAnsiTheme="minorHAnsi" w:cstheme="minorHAnsi"/>
              </w:rPr>
              <w:t xml:space="preserve">Answers questions posed by instructor.  </w:t>
            </w:r>
          </w:p>
          <w:p w:rsidR="001959AA" w:rsidRPr="00112BAB" w:rsidRDefault="001959AA" w:rsidP="0048786D">
            <w:pPr>
              <w:numPr>
                <w:ilvl w:val="0"/>
                <w:numId w:val="33"/>
              </w:numPr>
              <w:ind w:left="487"/>
              <w:rPr>
                <w:rFonts w:asciiTheme="minorHAnsi" w:hAnsiTheme="minorHAnsi" w:cstheme="minorHAnsi"/>
              </w:rPr>
            </w:pPr>
            <w:r w:rsidRPr="00112BAB">
              <w:rPr>
                <w:rFonts w:asciiTheme="minorHAnsi" w:hAnsiTheme="minorHAnsi" w:cstheme="minorHAnsi"/>
              </w:rPr>
              <w:t xml:space="preserve">Critiques own performance.  </w:t>
            </w:r>
          </w:p>
          <w:p w:rsidR="001959AA" w:rsidRPr="00112BAB" w:rsidRDefault="001959AA" w:rsidP="0048786D">
            <w:pPr>
              <w:numPr>
                <w:ilvl w:val="0"/>
                <w:numId w:val="33"/>
              </w:numPr>
              <w:ind w:left="487"/>
              <w:rPr>
                <w:rFonts w:asciiTheme="minorHAnsi" w:hAnsiTheme="minorHAnsi" w:cstheme="minorHAnsi"/>
              </w:rPr>
            </w:pPr>
            <w:r w:rsidRPr="00112BAB">
              <w:rPr>
                <w:rFonts w:asciiTheme="minorHAnsi" w:hAnsiTheme="minorHAnsi" w:cstheme="minorHAnsi"/>
              </w:rPr>
              <w:t>Completes assigned homework.</w:t>
            </w:r>
          </w:p>
        </w:tc>
      </w:tr>
    </w:tbl>
    <w:p w:rsidR="001959AA" w:rsidRPr="00112BAB" w:rsidRDefault="001959AA" w:rsidP="001959AA">
      <w:pPr>
        <w:rPr>
          <w:rFonts w:asciiTheme="minorHAnsi" w:hAnsiTheme="minorHAnsi" w:cstheme="minorHAnsi"/>
          <w:sz w:val="2"/>
        </w:rPr>
      </w:pPr>
    </w:p>
    <w:tbl>
      <w:tblPr>
        <w:tblW w:w="4909" w:type="pct"/>
        <w:tblInd w:w="9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0816"/>
      </w:tblGrid>
      <w:tr w:rsidR="00320AAF" w:rsidRPr="00112BAB" w:rsidTr="00320AAF">
        <w:tc>
          <w:tcPr>
            <w:tcW w:w="10815" w:type="dxa"/>
            <w:shd w:val="clear" w:color="auto" w:fill="2D138C"/>
          </w:tcPr>
          <w:p w:rsidR="00320AAF" w:rsidRPr="00112BAB" w:rsidRDefault="00320AAF" w:rsidP="00064395">
            <w:pPr>
              <w:rPr>
                <w:rFonts w:asciiTheme="minorHAnsi" w:hAnsiTheme="minorHAnsi" w:cstheme="minorHAnsi"/>
              </w:rPr>
            </w:pPr>
            <w:r w:rsidRPr="00112BAB">
              <w:rPr>
                <w:rFonts w:asciiTheme="minorHAnsi" w:eastAsia="Calibri" w:hAnsiTheme="minorHAnsi" w:cstheme="minorHAnsi"/>
                <w:szCs w:val="22"/>
              </w:rPr>
              <w:t>Completion Standards:</w:t>
            </w:r>
            <w:r w:rsidRPr="00112BAB">
              <w:rPr>
                <w:rFonts w:asciiTheme="minorHAnsi" w:eastAsia="Calibri" w:hAnsiTheme="minorHAnsi" w:cstheme="minorHAnsi"/>
                <w:sz w:val="28"/>
              </w:rPr>
              <w:t xml:space="preserve">  </w:t>
            </w:r>
            <w:r w:rsidRPr="00112BAB">
              <w:rPr>
                <w:rFonts w:asciiTheme="minorHAnsi" w:eastAsia="Calibri" w:hAnsiTheme="minorHAnsi" w:cstheme="minorHAnsi"/>
              </w:rPr>
              <w:t>FAA-H-8081-14AS (Private PTS, VII., B.. 1-8)</w:t>
            </w:r>
          </w:p>
        </w:tc>
      </w:tr>
      <w:tr w:rsidR="00320AAF" w:rsidRPr="00112BAB" w:rsidTr="00320AAF">
        <w:tc>
          <w:tcPr>
            <w:tcW w:w="10815" w:type="dxa"/>
          </w:tcPr>
          <w:p w:rsidR="00320AAF" w:rsidRPr="00112BAB" w:rsidRDefault="00320AAF" w:rsidP="003777D8">
            <w:pPr>
              <w:numPr>
                <w:ilvl w:val="0"/>
                <w:numId w:val="34"/>
              </w:numPr>
              <w:autoSpaceDE w:val="0"/>
              <w:autoSpaceDN w:val="0"/>
              <w:adjustRightInd w:val="0"/>
              <w:ind w:left="447"/>
              <w:rPr>
                <w:rFonts w:asciiTheme="minorHAnsi" w:hAnsiTheme="minorHAnsi" w:cstheme="minorHAnsi"/>
              </w:rPr>
            </w:pPr>
            <w:r w:rsidRPr="00112BAB">
              <w:rPr>
                <w:rFonts w:asciiTheme="minorHAnsi" w:hAnsiTheme="minorHAnsi" w:cstheme="minorHAnsi"/>
              </w:rPr>
              <w:t>Exhibits knowledge of the elements related to navigation systems and radar services.</w:t>
            </w:r>
          </w:p>
        </w:tc>
      </w:tr>
      <w:tr w:rsidR="00320AAF" w:rsidRPr="00112BAB" w:rsidTr="00320AAF">
        <w:tc>
          <w:tcPr>
            <w:tcW w:w="10815" w:type="dxa"/>
          </w:tcPr>
          <w:p w:rsidR="00320AAF" w:rsidRPr="00112BAB" w:rsidRDefault="00320AAF" w:rsidP="003777D8">
            <w:pPr>
              <w:numPr>
                <w:ilvl w:val="0"/>
                <w:numId w:val="34"/>
              </w:numPr>
              <w:autoSpaceDE w:val="0"/>
              <w:autoSpaceDN w:val="0"/>
              <w:adjustRightInd w:val="0"/>
              <w:ind w:left="447"/>
              <w:rPr>
                <w:rFonts w:asciiTheme="minorHAnsi" w:hAnsiTheme="minorHAnsi" w:cstheme="minorHAnsi"/>
              </w:rPr>
            </w:pPr>
            <w:r w:rsidRPr="00112BAB">
              <w:rPr>
                <w:rFonts w:asciiTheme="minorHAnsi" w:hAnsiTheme="minorHAnsi" w:cstheme="minorHAnsi"/>
              </w:rPr>
              <w:t>Demonstrates the ability to use an airborne electronic navigation system.</w:t>
            </w:r>
          </w:p>
        </w:tc>
      </w:tr>
      <w:tr w:rsidR="00320AAF" w:rsidRPr="00112BAB" w:rsidTr="00320AAF">
        <w:trPr>
          <w:trHeight w:val="296"/>
        </w:trPr>
        <w:tc>
          <w:tcPr>
            <w:tcW w:w="10815" w:type="dxa"/>
          </w:tcPr>
          <w:p w:rsidR="00320AAF" w:rsidRPr="00112BAB" w:rsidRDefault="00320AAF" w:rsidP="003777D8">
            <w:pPr>
              <w:numPr>
                <w:ilvl w:val="0"/>
                <w:numId w:val="34"/>
              </w:numPr>
              <w:autoSpaceDE w:val="0"/>
              <w:autoSpaceDN w:val="0"/>
              <w:adjustRightInd w:val="0"/>
              <w:ind w:left="447"/>
              <w:rPr>
                <w:rFonts w:asciiTheme="minorHAnsi" w:eastAsia="Calibri" w:hAnsiTheme="minorHAnsi" w:cstheme="minorHAnsi"/>
              </w:rPr>
            </w:pPr>
            <w:r w:rsidRPr="00112BAB">
              <w:rPr>
                <w:rFonts w:asciiTheme="minorHAnsi" w:hAnsiTheme="minorHAnsi" w:cstheme="minorHAnsi"/>
              </w:rPr>
              <w:t>Locates the airplane's position using the navigation system.</w:t>
            </w:r>
          </w:p>
        </w:tc>
      </w:tr>
      <w:tr w:rsidR="00320AAF" w:rsidRPr="00112BAB" w:rsidTr="00320AAF">
        <w:tc>
          <w:tcPr>
            <w:tcW w:w="10815" w:type="dxa"/>
          </w:tcPr>
          <w:p w:rsidR="00320AAF" w:rsidRPr="00112BAB" w:rsidRDefault="00320AAF" w:rsidP="003777D8">
            <w:pPr>
              <w:numPr>
                <w:ilvl w:val="0"/>
                <w:numId w:val="34"/>
              </w:numPr>
              <w:autoSpaceDE w:val="0"/>
              <w:autoSpaceDN w:val="0"/>
              <w:adjustRightInd w:val="0"/>
              <w:ind w:left="447"/>
              <w:rPr>
                <w:rFonts w:asciiTheme="minorHAnsi" w:hAnsiTheme="minorHAnsi" w:cstheme="minorHAnsi"/>
              </w:rPr>
            </w:pPr>
            <w:r w:rsidRPr="00112BAB">
              <w:rPr>
                <w:rFonts w:asciiTheme="minorHAnsi" w:hAnsiTheme="minorHAnsi" w:cstheme="minorHAnsi"/>
              </w:rPr>
              <w:t>Intercepts and tracks a given course, radial or bearing, as appropriate.</w:t>
            </w:r>
          </w:p>
        </w:tc>
      </w:tr>
      <w:tr w:rsidR="00320AAF" w:rsidRPr="00112BAB" w:rsidTr="00320AAF">
        <w:tc>
          <w:tcPr>
            <w:tcW w:w="10815" w:type="dxa"/>
          </w:tcPr>
          <w:p w:rsidR="00320AAF" w:rsidRPr="00112BAB" w:rsidRDefault="00320AAF" w:rsidP="003777D8">
            <w:pPr>
              <w:numPr>
                <w:ilvl w:val="0"/>
                <w:numId w:val="34"/>
              </w:numPr>
              <w:autoSpaceDE w:val="0"/>
              <w:autoSpaceDN w:val="0"/>
              <w:adjustRightInd w:val="0"/>
              <w:ind w:left="447"/>
              <w:rPr>
                <w:rFonts w:asciiTheme="minorHAnsi" w:hAnsiTheme="minorHAnsi" w:cstheme="minorHAnsi"/>
              </w:rPr>
            </w:pPr>
            <w:r w:rsidRPr="00112BAB">
              <w:rPr>
                <w:rFonts w:asciiTheme="minorHAnsi" w:hAnsiTheme="minorHAnsi" w:cstheme="minorHAnsi"/>
              </w:rPr>
              <w:t>Recognizes and describes the indication of station passage, if appropriate.</w:t>
            </w:r>
          </w:p>
        </w:tc>
      </w:tr>
      <w:tr w:rsidR="00320AAF" w:rsidRPr="00112BAB" w:rsidTr="00320AAF">
        <w:tc>
          <w:tcPr>
            <w:tcW w:w="10815" w:type="dxa"/>
          </w:tcPr>
          <w:p w:rsidR="00320AAF" w:rsidRPr="00112BAB" w:rsidRDefault="00320AAF" w:rsidP="003777D8">
            <w:pPr>
              <w:numPr>
                <w:ilvl w:val="0"/>
                <w:numId w:val="34"/>
              </w:numPr>
              <w:ind w:left="447"/>
              <w:rPr>
                <w:rFonts w:asciiTheme="minorHAnsi" w:hAnsiTheme="minorHAnsi" w:cstheme="minorHAnsi"/>
              </w:rPr>
            </w:pPr>
            <w:r w:rsidRPr="00112BAB">
              <w:rPr>
                <w:rFonts w:asciiTheme="minorHAnsi" w:hAnsiTheme="minorHAnsi" w:cstheme="minorHAnsi"/>
              </w:rPr>
              <w:t>Recognizes signal loss and takes appropriate action.</w:t>
            </w:r>
          </w:p>
        </w:tc>
      </w:tr>
      <w:tr w:rsidR="00320AAF" w:rsidRPr="00112BAB" w:rsidTr="00320AAF">
        <w:tc>
          <w:tcPr>
            <w:tcW w:w="10815" w:type="dxa"/>
          </w:tcPr>
          <w:p w:rsidR="00320AAF" w:rsidRPr="00112BAB" w:rsidRDefault="00320AAF" w:rsidP="003777D8">
            <w:pPr>
              <w:numPr>
                <w:ilvl w:val="0"/>
                <w:numId w:val="34"/>
              </w:numPr>
              <w:autoSpaceDE w:val="0"/>
              <w:autoSpaceDN w:val="0"/>
              <w:adjustRightInd w:val="0"/>
              <w:ind w:left="447"/>
              <w:rPr>
                <w:rFonts w:asciiTheme="minorHAnsi" w:hAnsiTheme="minorHAnsi" w:cstheme="minorHAnsi"/>
              </w:rPr>
            </w:pPr>
            <w:r w:rsidRPr="00112BAB">
              <w:rPr>
                <w:rFonts w:asciiTheme="minorHAnsi" w:hAnsiTheme="minorHAnsi" w:cstheme="minorHAnsi"/>
              </w:rPr>
              <w:t>Uses proper communication procedures when utilizing radar services.</w:t>
            </w:r>
          </w:p>
        </w:tc>
      </w:tr>
      <w:tr w:rsidR="00320AAF" w:rsidRPr="00112BAB" w:rsidTr="00320AAF">
        <w:tc>
          <w:tcPr>
            <w:tcW w:w="10815" w:type="dxa"/>
          </w:tcPr>
          <w:p w:rsidR="00320AAF" w:rsidRPr="00112BAB" w:rsidRDefault="00320AAF" w:rsidP="003777D8">
            <w:pPr>
              <w:numPr>
                <w:ilvl w:val="0"/>
                <w:numId w:val="34"/>
              </w:numPr>
              <w:autoSpaceDE w:val="0"/>
              <w:autoSpaceDN w:val="0"/>
              <w:adjustRightInd w:val="0"/>
              <w:ind w:left="447"/>
              <w:rPr>
                <w:rFonts w:asciiTheme="minorHAnsi" w:hAnsiTheme="minorHAnsi" w:cstheme="minorHAnsi"/>
              </w:rPr>
            </w:pPr>
            <w:r w:rsidRPr="00112BAB">
              <w:rPr>
                <w:rFonts w:asciiTheme="minorHAnsi" w:hAnsiTheme="minorHAnsi" w:cstheme="minorHAnsi"/>
              </w:rPr>
              <w:t>Maintains the appropriate altitude, ±200 feet and headings ±15°.</w:t>
            </w:r>
          </w:p>
        </w:tc>
      </w:tr>
      <w:tr w:rsidR="00320AAF" w:rsidRPr="00112BAB" w:rsidTr="00320AAF">
        <w:tc>
          <w:tcPr>
            <w:tcW w:w="10815" w:type="dxa"/>
            <w:shd w:val="clear" w:color="auto" w:fill="FF6C22"/>
          </w:tcPr>
          <w:p w:rsidR="00320AAF" w:rsidRPr="00112BAB" w:rsidRDefault="00320AAF" w:rsidP="00064395">
            <w:pPr>
              <w:rPr>
                <w:rFonts w:asciiTheme="minorHAnsi" w:hAnsiTheme="minorHAnsi" w:cstheme="minorHAnsi"/>
              </w:rPr>
            </w:pPr>
            <w:r w:rsidRPr="00112BAB">
              <w:rPr>
                <w:rFonts w:asciiTheme="minorHAnsi" w:eastAsia="Calibri" w:hAnsiTheme="minorHAnsi" w:cstheme="minorHAnsi"/>
                <w:szCs w:val="22"/>
              </w:rPr>
              <w:t>Completion Standards:</w:t>
            </w:r>
            <w:r w:rsidRPr="00112BAB">
              <w:rPr>
                <w:rFonts w:asciiTheme="minorHAnsi" w:eastAsia="Calibri" w:hAnsiTheme="minorHAnsi" w:cstheme="minorHAnsi"/>
                <w:sz w:val="28"/>
              </w:rPr>
              <w:t xml:space="preserve">  </w:t>
            </w:r>
            <w:r w:rsidRPr="00112BAB">
              <w:rPr>
                <w:rFonts w:asciiTheme="minorHAnsi" w:eastAsia="Calibri" w:hAnsiTheme="minorHAnsi" w:cstheme="minorHAnsi"/>
              </w:rPr>
              <w:t>FAA-H-8081-12B (Commercial PTS, VII., B.. 1-8)</w:t>
            </w:r>
          </w:p>
        </w:tc>
      </w:tr>
      <w:tr w:rsidR="00320AAF" w:rsidRPr="00112BAB" w:rsidTr="00320AAF">
        <w:tc>
          <w:tcPr>
            <w:tcW w:w="10815" w:type="dxa"/>
          </w:tcPr>
          <w:p w:rsidR="00320AAF" w:rsidRPr="00112BAB" w:rsidRDefault="00320AAF" w:rsidP="001959AA">
            <w:pPr>
              <w:numPr>
                <w:ilvl w:val="0"/>
                <w:numId w:val="42"/>
              </w:numPr>
              <w:autoSpaceDE w:val="0"/>
              <w:autoSpaceDN w:val="0"/>
              <w:adjustRightInd w:val="0"/>
              <w:ind w:left="447"/>
              <w:rPr>
                <w:rFonts w:asciiTheme="minorHAnsi" w:hAnsiTheme="minorHAnsi" w:cstheme="minorHAnsi"/>
              </w:rPr>
            </w:pPr>
            <w:r w:rsidRPr="00112BAB">
              <w:rPr>
                <w:rFonts w:asciiTheme="minorHAnsi" w:hAnsiTheme="minorHAnsi" w:cstheme="minorHAnsi"/>
              </w:rPr>
              <w:t>Exhibits knowledge of the elements related to navigation systems and radar services.</w:t>
            </w:r>
          </w:p>
        </w:tc>
      </w:tr>
      <w:tr w:rsidR="00320AAF" w:rsidRPr="00112BAB" w:rsidTr="00320AAF">
        <w:tc>
          <w:tcPr>
            <w:tcW w:w="10815" w:type="dxa"/>
          </w:tcPr>
          <w:p w:rsidR="00320AAF" w:rsidRPr="00112BAB" w:rsidRDefault="00320AAF" w:rsidP="001959AA">
            <w:pPr>
              <w:numPr>
                <w:ilvl w:val="0"/>
                <w:numId w:val="42"/>
              </w:numPr>
              <w:autoSpaceDE w:val="0"/>
              <w:autoSpaceDN w:val="0"/>
              <w:adjustRightInd w:val="0"/>
              <w:ind w:left="447"/>
              <w:rPr>
                <w:rFonts w:asciiTheme="minorHAnsi" w:hAnsiTheme="minorHAnsi" w:cstheme="minorHAnsi"/>
              </w:rPr>
            </w:pPr>
            <w:r w:rsidRPr="00112BAB">
              <w:rPr>
                <w:rFonts w:asciiTheme="minorHAnsi" w:hAnsiTheme="minorHAnsi" w:cstheme="minorHAnsi"/>
              </w:rPr>
              <w:t>Demonstrates the ability to use an airborne electronic navigation system.</w:t>
            </w:r>
          </w:p>
        </w:tc>
      </w:tr>
      <w:tr w:rsidR="00320AAF" w:rsidRPr="00112BAB" w:rsidTr="00320AAF">
        <w:trPr>
          <w:trHeight w:val="296"/>
        </w:trPr>
        <w:tc>
          <w:tcPr>
            <w:tcW w:w="10815" w:type="dxa"/>
          </w:tcPr>
          <w:p w:rsidR="00320AAF" w:rsidRPr="00112BAB" w:rsidRDefault="00320AAF" w:rsidP="001959AA">
            <w:pPr>
              <w:numPr>
                <w:ilvl w:val="0"/>
                <w:numId w:val="42"/>
              </w:numPr>
              <w:autoSpaceDE w:val="0"/>
              <w:autoSpaceDN w:val="0"/>
              <w:adjustRightInd w:val="0"/>
              <w:ind w:left="447"/>
              <w:rPr>
                <w:rFonts w:asciiTheme="minorHAnsi" w:eastAsia="Calibri" w:hAnsiTheme="minorHAnsi" w:cstheme="minorHAnsi"/>
              </w:rPr>
            </w:pPr>
            <w:r w:rsidRPr="00112BAB">
              <w:rPr>
                <w:rFonts w:asciiTheme="minorHAnsi" w:hAnsiTheme="minorHAnsi" w:cstheme="minorHAnsi"/>
              </w:rPr>
              <w:t>Locates the airplane's position using the navigation system.</w:t>
            </w:r>
          </w:p>
        </w:tc>
      </w:tr>
      <w:tr w:rsidR="00320AAF" w:rsidRPr="00112BAB" w:rsidTr="00320AAF">
        <w:tc>
          <w:tcPr>
            <w:tcW w:w="10815" w:type="dxa"/>
          </w:tcPr>
          <w:p w:rsidR="00320AAF" w:rsidRPr="00112BAB" w:rsidRDefault="00320AAF" w:rsidP="001959AA">
            <w:pPr>
              <w:numPr>
                <w:ilvl w:val="0"/>
                <w:numId w:val="42"/>
              </w:numPr>
              <w:autoSpaceDE w:val="0"/>
              <w:autoSpaceDN w:val="0"/>
              <w:adjustRightInd w:val="0"/>
              <w:ind w:left="447"/>
              <w:rPr>
                <w:rFonts w:asciiTheme="minorHAnsi" w:hAnsiTheme="minorHAnsi" w:cstheme="minorHAnsi"/>
              </w:rPr>
            </w:pPr>
            <w:r w:rsidRPr="00112BAB">
              <w:rPr>
                <w:rFonts w:asciiTheme="minorHAnsi" w:hAnsiTheme="minorHAnsi" w:cstheme="minorHAnsi"/>
              </w:rPr>
              <w:t>Intercepts and tracks a given course, radial or bearing, as appropriate.</w:t>
            </w:r>
          </w:p>
        </w:tc>
      </w:tr>
      <w:tr w:rsidR="00320AAF" w:rsidRPr="00112BAB" w:rsidTr="00320AAF">
        <w:tc>
          <w:tcPr>
            <w:tcW w:w="10815" w:type="dxa"/>
          </w:tcPr>
          <w:p w:rsidR="00320AAF" w:rsidRPr="00112BAB" w:rsidRDefault="00320AAF" w:rsidP="001959AA">
            <w:pPr>
              <w:numPr>
                <w:ilvl w:val="0"/>
                <w:numId w:val="42"/>
              </w:numPr>
              <w:autoSpaceDE w:val="0"/>
              <w:autoSpaceDN w:val="0"/>
              <w:adjustRightInd w:val="0"/>
              <w:ind w:left="447"/>
              <w:rPr>
                <w:rFonts w:asciiTheme="minorHAnsi" w:hAnsiTheme="minorHAnsi" w:cstheme="minorHAnsi"/>
              </w:rPr>
            </w:pPr>
            <w:r w:rsidRPr="00112BAB">
              <w:rPr>
                <w:rFonts w:asciiTheme="minorHAnsi" w:hAnsiTheme="minorHAnsi" w:cstheme="minorHAnsi"/>
              </w:rPr>
              <w:t>Recognizes and describes the indication of station passage, if appropriate.</w:t>
            </w:r>
          </w:p>
        </w:tc>
      </w:tr>
      <w:tr w:rsidR="00320AAF" w:rsidRPr="00112BAB" w:rsidTr="00320AAF">
        <w:tc>
          <w:tcPr>
            <w:tcW w:w="10815" w:type="dxa"/>
          </w:tcPr>
          <w:p w:rsidR="00320AAF" w:rsidRPr="00112BAB" w:rsidRDefault="00320AAF" w:rsidP="001959AA">
            <w:pPr>
              <w:numPr>
                <w:ilvl w:val="0"/>
                <w:numId w:val="42"/>
              </w:numPr>
              <w:ind w:left="447"/>
              <w:rPr>
                <w:rFonts w:asciiTheme="minorHAnsi" w:hAnsiTheme="minorHAnsi" w:cstheme="minorHAnsi"/>
              </w:rPr>
            </w:pPr>
            <w:r w:rsidRPr="00112BAB">
              <w:rPr>
                <w:rFonts w:asciiTheme="minorHAnsi" w:hAnsiTheme="minorHAnsi" w:cstheme="minorHAnsi"/>
              </w:rPr>
              <w:t>Recognizes signal loss and takes appropriate action.</w:t>
            </w:r>
          </w:p>
        </w:tc>
      </w:tr>
      <w:tr w:rsidR="00320AAF" w:rsidRPr="00112BAB" w:rsidTr="00320AAF">
        <w:tc>
          <w:tcPr>
            <w:tcW w:w="10815" w:type="dxa"/>
          </w:tcPr>
          <w:p w:rsidR="00320AAF" w:rsidRPr="00112BAB" w:rsidRDefault="00320AAF" w:rsidP="001959AA">
            <w:pPr>
              <w:numPr>
                <w:ilvl w:val="0"/>
                <w:numId w:val="42"/>
              </w:numPr>
              <w:autoSpaceDE w:val="0"/>
              <w:autoSpaceDN w:val="0"/>
              <w:adjustRightInd w:val="0"/>
              <w:ind w:left="447"/>
              <w:rPr>
                <w:rFonts w:asciiTheme="minorHAnsi" w:hAnsiTheme="minorHAnsi" w:cstheme="minorHAnsi"/>
              </w:rPr>
            </w:pPr>
            <w:r w:rsidRPr="00112BAB">
              <w:rPr>
                <w:rFonts w:asciiTheme="minorHAnsi" w:hAnsiTheme="minorHAnsi" w:cstheme="minorHAnsi"/>
              </w:rPr>
              <w:t>Uses proper communication procedures when utilizing radar services.</w:t>
            </w:r>
          </w:p>
        </w:tc>
      </w:tr>
      <w:tr w:rsidR="00320AAF" w:rsidRPr="00112BAB" w:rsidTr="00320AAF">
        <w:tc>
          <w:tcPr>
            <w:tcW w:w="10815" w:type="dxa"/>
          </w:tcPr>
          <w:p w:rsidR="00320AAF" w:rsidRPr="00112BAB" w:rsidRDefault="00320AAF" w:rsidP="001959AA">
            <w:pPr>
              <w:numPr>
                <w:ilvl w:val="0"/>
                <w:numId w:val="42"/>
              </w:numPr>
              <w:autoSpaceDE w:val="0"/>
              <w:autoSpaceDN w:val="0"/>
              <w:adjustRightInd w:val="0"/>
              <w:ind w:left="447"/>
              <w:rPr>
                <w:rFonts w:asciiTheme="minorHAnsi" w:hAnsiTheme="minorHAnsi" w:cstheme="minorHAnsi"/>
              </w:rPr>
            </w:pPr>
            <w:r w:rsidRPr="00112BAB">
              <w:rPr>
                <w:rFonts w:asciiTheme="minorHAnsi" w:hAnsiTheme="minorHAnsi" w:cstheme="minorHAnsi"/>
              </w:rPr>
              <w:t>Maintains the appropriate altitude, ±100 feet and headings ±10°.</w:t>
            </w:r>
          </w:p>
        </w:tc>
      </w:tr>
    </w:tbl>
    <w:p w:rsidR="001172BB" w:rsidRPr="00112BAB" w:rsidRDefault="001172BB" w:rsidP="005D2919">
      <w:pPr>
        <w:jc w:val="center"/>
        <w:rPr>
          <w:rFonts w:asciiTheme="minorHAnsi" w:hAnsiTheme="minorHAnsi" w:cstheme="minorHAnsi"/>
          <w:vanish/>
        </w:rPr>
      </w:pPr>
    </w:p>
    <w:p w:rsidR="005D2919" w:rsidRPr="00112BAB" w:rsidRDefault="005D2919" w:rsidP="005D2919">
      <w:pPr>
        <w:jc w:val="center"/>
        <w:rPr>
          <w:rFonts w:asciiTheme="minorHAnsi" w:hAnsiTheme="minorHAnsi" w:cstheme="minorHAnsi"/>
          <w:vanish/>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830"/>
      </w:tblGrid>
      <w:tr w:rsidR="005D2919" w:rsidRPr="00112BAB" w:rsidTr="00484DC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0000"/>
            <w:vAlign w:val="center"/>
          </w:tcPr>
          <w:p w:rsidR="005D2919" w:rsidRPr="00112BAB" w:rsidRDefault="005D2919" w:rsidP="003777D8">
            <w:pPr>
              <w:rPr>
                <w:rFonts w:asciiTheme="minorHAnsi" w:hAnsiTheme="minorHAnsi" w:cstheme="minorHAnsi"/>
              </w:rPr>
            </w:pPr>
            <w:r w:rsidRPr="00112BAB">
              <w:rPr>
                <w:rFonts w:asciiTheme="minorHAnsi" w:hAnsiTheme="minorHAnsi" w:cstheme="minorHAnsi"/>
              </w:rPr>
              <w:t>Common Errors:</w:t>
            </w:r>
            <w:r w:rsidR="00BE2801" w:rsidRPr="00112BAB">
              <w:rPr>
                <w:rFonts w:asciiTheme="minorHAnsi" w:hAnsiTheme="minorHAnsi" w:cstheme="minorHAnsi"/>
              </w:rPr>
              <w:t xml:space="preserve">  </w:t>
            </w:r>
          </w:p>
        </w:tc>
      </w:tr>
      <w:tr w:rsidR="005D2919" w:rsidRPr="00112BA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339FC" w:rsidRPr="00112BAB" w:rsidRDefault="003777D8" w:rsidP="00E339FC">
            <w:pPr>
              <w:numPr>
                <w:ilvl w:val="0"/>
                <w:numId w:val="11"/>
              </w:numPr>
              <w:ind w:left="450"/>
              <w:rPr>
                <w:rFonts w:asciiTheme="minorHAnsi" w:hAnsiTheme="minorHAnsi" w:cstheme="minorHAnsi"/>
              </w:rPr>
            </w:pPr>
            <w:r w:rsidRPr="00112BAB">
              <w:rPr>
                <w:rFonts w:asciiTheme="minorHAnsi" w:hAnsiTheme="minorHAnsi" w:cstheme="minorHAnsi"/>
              </w:rPr>
              <w:t>Station turning and identification faulty.</w:t>
            </w:r>
          </w:p>
          <w:p w:rsidR="003777D8" w:rsidRPr="00112BAB" w:rsidRDefault="003777D8" w:rsidP="00E339FC">
            <w:pPr>
              <w:numPr>
                <w:ilvl w:val="0"/>
                <w:numId w:val="11"/>
              </w:numPr>
              <w:ind w:left="450"/>
              <w:rPr>
                <w:rFonts w:asciiTheme="minorHAnsi" w:hAnsiTheme="minorHAnsi" w:cstheme="minorHAnsi"/>
              </w:rPr>
            </w:pPr>
            <w:r w:rsidRPr="00112BAB">
              <w:rPr>
                <w:rFonts w:asciiTheme="minorHAnsi" w:hAnsiTheme="minorHAnsi" w:cstheme="minorHAnsi"/>
              </w:rPr>
              <w:t>Misinterpretation of navigational signals.</w:t>
            </w:r>
          </w:p>
          <w:p w:rsidR="003777D8" w:rsidRPr="00112BAB" w:rsidRDefault="003777D8" w:rsidP="00E339FC">
            <w:pPr>
              <w:numPr>
                <w:ilvl w:val="0"/>
                <w:numId w:val="11"/>
              </w:numPr>
              <w:ind w:left="450"/>
              <w:rPr>
                <w:rFonts w:asciiTheme="minorHAnsi" w:hAnsiTheme="minorHAnsi" w:cstheme="minorHAnsi"/>
              </w:rPr>
            </w:pPr>
            <w:r w:rsidRPr="00112BAB">
              <w:rPr>
                <w:rFonts w:asciiTheme="minorHAnsi" w:hAnsiTheme="minorHAnsi" w:cstheme="minorHAnsi"/>
              </w:rPr>
              <w:t>Plotting and determination of fixes faulty</w:t>
            </w:r>
            <w:r w:rsidR="00112BAB">
              <w:rPr>
                <w:rFonts w:asciiTheme="minorHAnsi" w:hAnsiTheme="minorHAnsi" w:cstheme="minorHAnsi"/>
              </w:rPr>
              <w:t xml:space="preserve"> (Radial versus bearings confusion)</w:t>
            </w:r>
          </w:p>
          <w:p w:rsidR="003777D8" w:rsidRPr="00112BAB" w:rsidRDefault="003777D8" w:rsidP="00E339FC">
            <w:pPr>
              <w:numPr>
                <w:ilvl w:val="0"/>
                <w:numId w:val="11"/>
              </w:numPr>
              <w:ind w:left="450"/>
              <w:rPr>
                <w:rFonts w:asciiTheme="minorHAnsi" w:hAnsiTheme="minorHAnsi" w:cstheme="minorHAnsi"/>
              </w:rPr>
            </w:pPr>
            <w:r w:rsidRPr="00112BAB">
              <w:rPr>
                <w:rFonts w:asciiTheme="minorHAnsi" w:hAnsiTheme="minorHAnsi" w:cstheme="minorHAnsi"/>
              </w:rPr>
              <w:t>Audio control panel is confusing to pilot.</w:t>
            </w:r>
          </w:p>
          <w:p w:rsidR="003777D8" w:rsidRPr="00112BAB" w:rsidRDefault="003777D8" w:rsidP="00E339FC">
            <w:pPr>
              <w:numPr>
                <w:ilvl w:val="0"/>
                <w:numId w:val="11"/>
              </w:numPr>
              <w:ind w:left="450"/>
              <w:rPr>
                <w:rFonts w:asciiTheme="minorHAnsi" w:hAnsiTheme="minorHAnsi" w:cstheme="minorHAnsi"/>
              </w:rPr>
            </w:pPr>
            <w:r w:rsidRPr="00112BAB">
              <w:rPr>
                <w:rFonts w:asciiTheme="minorHAnsi" w:hAnsiTheme="minorHAnsi" w:cstheme="minorHAnsi"/>
              </w:rPr>
              <w:t>NOTAM’s not checked, stations Out of Service.</w:t>
            </w:r>
          </w:p>
          <w:p w:rsidR="00E339FC" w:rsidRPr="00112BAB" w:rsidRDefault="003777D8" w:rsidP="003777D8">
            <w:pPr>
              <w:numPr>
                <w:ilvl w:val="0"/>
                <w:numId w:val="11"/>
              </w:numPr>
              <w:ind w:left="450"/>
              <w:rPr>
                <w:rFonts w:asciiTheme="minorHAnsi" w:hAnsiTheme="minorHAnsi" w:cstheme="minorHAnsi"/>
              </w:rPr>
            </w:pPr>
            <w:r w:rsidRPr="00112BAB">
              <w:rPr>
                <w:rFonts w:asciiTheme="minorHAnsi" w:hAnsiTheme="minorHAnsi" w:cstheme="minorHAnsi"/>
              </w:rPr>
              <w:t>Checklist and  or items bypassed.</w:t>
            </w:r>
          </w:p>
        </w:tc>
      </w:tr>
    </w:tbl>
    <w:p w:rsidR="005D2919" w:rsidRPr="00112BAB" w:rsidRDefault="005D2919" w:rsidP="005D2919">
      <w:pPr>
        <w:jc w:val="center"/>
        <w:rPr>
          <w:rFonts w:asciiTheme="minorHAnsi" w:hAnsiTheme="minorHAnsi" w:cstheme="minorHAnsi"/>
          <w:vanish/>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295"/>
        <w:gridCol w:w="6535"/>
      </w:tblGrid>
      <w:tr w:rsidR="005D2919" w:rsidRPr="00112BA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CCCC"/>
            <w:vAlign w:val="center"/>
          </w:tcPr>
          <w:p w:rsidR="005D2919" w:rsidRPr="00112BAB" w:rsidRDefault="005D2919">
            <w:pPr>
              <w:rPr>
                <w:rFonts w:asciiTheme="minorHAnsi" w:hAnsiTheme="minorHAnsi" w:cstheme="minorHAnsi"/>
              </w:rPr>
            </w:pPr>
            <w:r w:rsidRPr="00112BAB">
              <w:rPr>
                <w:rFonts w:asciiTheme="minorHAnsi" w:hAnsiTheme="minorHAnsi" w:cstheme="minorHAnsi"/>
              </w:rPr>
              <w:t>References:</w:t>
            </w:r>
          </w:p>
        </w:tc>
      </w:tr>
      <w:tr w:rsidR="00003BDB" w:rsidRPr="00112BAB" w:rsidTr="00AF5D90">
        <w:trPr>
          <w:tblCellSpacing w:w="0" w:type="dxa"/>
          <w:jc w:val="center"/>
        </w:trPr>
        <w:tc>
          <w:tcPr>
            <w:tcW w:w="1983" w:type="pct"/>
            <w:tcBorders>
              <w:top w:val="outset" w:sz="6" w:space="0" w:color="auto"/>
              <w:left w:val="outset" w:sz="6" w:space="0" w:color="auto"/>
              <w:bottom w:val="outset" w:sz="6" w:space="0" w:color="auto"/>
              <w:right w:val="outset" w:sz="6" w:space="0" w:color="auto"/>
            </w:tcBorders>
            <w:vAlign w:val="center"/>
          </w:tcPr>
          <w:p w:rsidR="00003BDB" w:rsidRPr="00112BAB" w:rsidRDefault="00003BDB" w:rsidP="003777D8">
            <w:pPr>
              <w:rPr>
                <w:rFonts w:asciiTheme="minorHAnsi" w:hAnsiTheme="minorHAnsi" w:cstheme="minorHAnsi"/>
              </w:rPr>
            </w:pPr>
            <w:r w:rsidRPr="00112BAB">
              <w:rPr>
                <w:rFonts w:asciiTheme="minorHAnsi" w:hAnsiTheme="minorHAnsi" w:cstheme="minorHAnsi"/>
              </w:rPr>
              <w:t>FAA-H-8083-</w:t>
            </w:r>
            <w:r w:rsidR="003777D8" w:rsidRPr="00112BAB">
              <w:rPr>
                <w:rFonts w:asciiTheme="minorHAnsi" w:hAnsiTheme="minorHAnsi" w:cstheme="minorHAnsi"/>
              </w:rPr>
              <w:t>25</w:t>
            </w:r>
            <w:r w:rsidRPr="00112BAB">
              <w:rPr>
                <w:rFonts w:asciiTheme="minorHAnsi" w:hAnsiTheme="minorHAnsi" w:cstheme="minorHAnsi"/>
              </w:rPr>
              <w:t>A</w:t>
            </w:r>
            <w:r w:rsidR="00E339FC" w:rsidRPr="00112BAB">
              <w:rPr>
                <w:rFonts w:asciiTheme="minorHAnsi" w:hAnsiTheme="minorHAnsi" w:cstheme="minorHAnsi"/>
              </w:rPr>
              <w:t xml:space="preserve"> (Chapter </w:t>
            </w:r>
            <w:r w:rsidR="003777D8" w:rsidRPr="00112BAB">
              <w:rPr>
                <w:rFonts w:asciiTheme="minorHAnsi" w:hAnsiTheme="minorHAnsi" w:cstheme="minorHAnsi"/>
              </w:rPr>
              <w:t>15</w:t>
            </w:r>
            <w:r w:rsidR="00E339FC" w:rsidRPr="00112BAB">
              <w:rPr>
                <w:rFonts w:asciiTheme="minorHAnsi" w:hAnsiTheme="minorHAnsi" w:cstheme="minorHAnsi"/>
              </w:rPr>
              <w:t>)</w:t>
            </w:r>
          </w:p>
        </w:tc>
        <w:tc>
          <w:tcPr>
            <w:tcW w:w="3017" w:type="pct"/>
            <w:tcBorders>
              <w:top w:val="outset" w:sz="6" w:space="0" w:color="auto"/>
              <w:left w:val="outset" w:sz="6" w:space="0" w:color="auto"/>
              <w:bottom w:val="outset" w:sz="6" w:space="0" w:color="auto"/>
              <w:right w:val="outset" w:sz="6" w:space="0" w:color="auto"/>
            </w:tcBorders>
            <w:vAlign w:val="center"/>
          </w:tcPr>
          <w:p w:rsidR="00003BDB" w:rsidRPr="00112BAB" w:rsidRDefault="00003BDB" w:rsidP="00003BDB">
            <w:pPr>
              <w:rPr>
                <w:rFonts w:asciiTheme="minorHAnsi" w:hAnsiTheme="minorHAnsi" w:cstheme="minorHAnsi"/>
              </w:rPr>
            </w:pPr>
            <w:r w:rsidRPr="00112BAB">
              <w:rPr>
                <w:rFonts w:asciiTheme="minorHAnsi" w:hAnsiTheme="minorHAnsi" w:cstheme="minorHAnsi"/>
              </w:rPr>
              <w:t>FAA-S-8081-14AS (Private PTS, V</w:t>
            </w:r>
            <w:r w:rsidR="003777D8" w:rsidRPr="00112BAB">
              <w:rPr>
                <w:rFonts w:asciiTheme="minorHAnsi" w:hAnsiTheme="minorHAnsi" w:cstheme="minorHAnsi"/>
              </w:rPr>
              <w:t>II., B. 1-8</w:t>
            </w:r>
            <w:r w:rsidRPr="00112BAB">
              <w:rPr>
                <w:rFonts w:asciiTheme="minorHAnsi" w:hAnsiTheme="minorHAnsi" w:cstheme="minorHAnsi"/>
              </w:rPr>
              <w:t>)</w:t>
            </w:r>
          </w:p>
        </w:tc>
      </w:tr>
      <w:tr w:rsidR="00634B83" w:rsidRPr="00112BAB">
        <w:trPr>
          <w:tblCellSpacing w:w="0" w:type="dxa"/>
          <w:jc w:val="center"/>
        </w:trPr>
        <w:tc>
          <w:tcPr>
            <w:tcW w:w="1983" w:type="pct"/>
            <w:tcBorders>
              <w:top w:val="outset" w:sz="6" w:space="0" w:color="auto"/>
              <w:left w:val="outset" w:sz="6" w:space="0" w:color="auto"/>
              <w:bottom w:val="outset" w:sz="6" w:space="0" w:color="auto"/>
              <w:right w:val="outset" w:sz="6" w:space="0" w:color="auto"/>
            </w:tcBorders>
            <w:vAlign w:val="center"/>
          </w:tcPr>
          <w:p w:rsidR="00634B83" w:rsidRPr="00112BAB" w:rsidRDefault="00634B83">
            <w:pPr>
              <w:rPr>
                <w:rFonts w:asciiTheme="minorHAnsi" w:hAnsiTheme="minorHAnsi" w:cstheme="minorHAnsi"/>
              </w:rPr>
            </w:pPr>
          </w:p>
        </w:tc>
        <w:tc>
          <w:tcPr>
            <w:tcW w:w="3017" w:type="pct"/>
            <w:tcBorders>
              <w:top w:val="outset" w:sz="6" w:space="0" w:color="auto"/>
              <w:left w:val="outset" w:sz="6" w:space="0" w:color="auto"/>
              <w:bottom w:val="outset" w:sz="6" w:space="0" w:color="auto"/>
              <w:right w:val="outset" w:sz="6" w:space="0" w:color="auto"/>
            </w:tcBorders>
            <w:vAlign w:val="center"/>
          </w:tcPr>
          <w:p w:rsidR="00634B83" w:rsidRPr="00112BAB" w:rsidRDefault="00003BDB" w:rsidP="00003BDB">
            <w:pPr>
              <w:rPr>
                <w:rFonts w:asciiTheme="minorHAnsi" w:hAnsiTheme="minorHAnsi" w:cstheme="minorHAnsi"/>
              </w:rPr>
            </w:pPr>
            <w:r w:rsidRPr="00112BAB">
              <w:rPr>
                <w:rFonts w:asciiTheme="minorHAnsi" w:hAnsiTheme="minorHAnsi" w:cstheme="minorHAnsi"/>
              </w:rPr>
              <w:t>FAA-S-8081-12B</w:t>
            </w:r>
            <w:r w:rsidR="00634B83" w:rsidRPr="00112BAB">
              <w:rPr>
                <w:rFonts w:asciiTheme="minorHAnsi" w:hAnsiTheme="minorHAnsi" w:cstheme="minorHAnsi"/>
              </w:rPr>
              <w:t xml:space="preserve"> (</w:t>
            </w:r>
            <w:r w:rsidRPr="00112BAB">
              <w:rPr>
                <w:rFonts w:asciiTheme="minorHAnsi" w:hAnsiTheme="minorHAnsi" w:cstheme="minorHAnsi"/>
              </w:rPr>
              <w:t>Commercial</w:t>
            </w:r>
            <w:r w:rsidR="00634B83" w:rsidRPr="00112BAB">
              <w:rPr>
                <w:rFonts w:asciiTheme="minorHAnsi" w:hAnsiTheme="minorHAnsi" w:cstheme="minorHAnsi"/>
              </w:rPr>
              <w:t xml:space="preserve"> PTS, </w:t>
            </w:r>
            <w:r w:rsidR="003777D8" w:rsidRPr="00112BAB">
              <w:rPr>
                <w:rFonts w:asciiTheme="minorHAnsi" w:hAnsiTheme="minorHAnsi" w:cstheme="minorHAnsi"/>
              </w:rPr>
              <w:t>VII., B. 1-8)</w:t>
            </w:r>
          </w:p>
        </w:tc>
      </w:tr>
    </w:tbl>
    <w:p w:rsidR="005D2919" w:rsidRPr="00112BAB" w:rsidRDefault="005D2919" w:rsidP="005D2919">
      <w:pPr>
        <w:jc w:val="center"/>
        <w:rPr>
          <w:rFonts w:asciiTheme="minorHAnsi" w:hAnsiTheme="minorHAnsi" w:cstheme="minorHAnsi"/>
          <w:vanish/>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830"/>
      </w:tblGrid>
      <w:tr w:rsidR="005D2919" w:rsidRPr="00112BA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5D2919" w:rsidRPr="00112BAB" w:rsidRDefault="005D2919">
            <w:pPr>
              <w:rPr>
                <w:rFonts w:asciiTheme="minorHAnsi" w:hAnsiTheme="minorHAnsi" w:cstheme="minorHAnsi"/>
              </w:rPr>
            </w:pPr>
            <w:r w:rsidRPr="00112BAB">
              <w:rPr>
                <w:rFonts w:asciiTheme="minorHAnsi" w:hAnsiTheme="minorHAnsi" w:cstheme="minorHAnsi"/>
              </w:rPr>
              <w:t>Things to Remember:</w:t>
            </w:r>
          </w:p>
        </w:tc>
      </w:tr>
      <w:tr w:rsidR="005D2919" w:rsidRPr="00112BA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D2919" w:rsidRPr="00112BAB" w:rsidRDefault="005D2919">
            <w:pPr>
              <w:rPr>
                <w:rFonts w:asciiTheme="minorHAnsi" w:hAnsiTheme="minorHAnsi" w:cstheme="minorHAnsi"/>
              </w:rPr>
            </w:pPr>
          </w:p>
        </w:tc>
      </w:tr>
    </w:tbl>
    <w:p w:rsidR="009A5902" w:rsidRPr="00112BAB" w:rsidRDefault="009A5902">
      <w:pPr>
        <w:rPr>
          <w:rFonts w:asciiTheme="minorHAnsi" w:hAnsiTheme="minorHAnsi" w:cstheme="minorHAnsi"/>
        </w:rPr>
      </w:pPr>
    </w:p>
    <w:p w:rsidR="00E339FC" w:rsidRPr="00112BAB" w:rsidRDefault="00E339FC">
      <w:pPr>
        <w:rPr>
          <w:rFonts w:asciiTheme="minorHAnsi" w:hAnsiTheme="minorHAnsi" w:cstheme="minorHAnsi"/>
        </w:rPr>
      </w:pPr>
    </w:p>
    <w:p w:rsidR="001959AA" w:rsidRPr="00112BAB" w:rsidRDefault="001959AA">
      <w:pPr>
        <w:rPr>
          <w:rFonts w:asciiTheme="minorHAnsi" w:hAnsiTheme="minorHAnsi" w:cstheme="minorHAnsi"/>
        </w:rPr>
      </w:pPr>
    </w:p>
    <w:p w:rsidR="0093750C" w:rsidRPr="00112BAB" w:rsidRDefault="0093750C">
      <w:pPr>
        <w:rPr>
          <w:rFonts w:asciiTheme="minorHAnsi" w:hAnsiTheme="minorHAnsi" w:cstheme="minorHAnsi"/>
        </w:rPr>
      </w:pPr>
    </w:p>
    <w:p w:rsidR="0093750C" w:rsidRPr="00112BAB" w:rsidRDefault="0093750C">
      <w:pPr>
        <w:rPr>
          <w:rFonts w:asciiTheme="minorHAnsi" w:hAnsiTheme="minorHAnsi" w:cstheme="minorHAnsi"/>
        </w:rPr>
      </w:pPr>
    </w:p>
    <w:p w:rsidR="0093750C" w:rsidRPr="00112BAB" w:rsidRDefault="0093750C">
      <w:pPr>
        <w:rPr>
          <w:rFonts w:asciiTheme="minorHAnsi" w:hAnsiTheme="minorHAnsi" w:cstheme="minorHAnsi"/>
        </w:rPr>
      </w:pPr>
    </w:p>
    <w:p w:rsidR="0093750C" w:rsidRPr="00112BAB" w:rsidRDefault="0093750C">
      <w:pPr>
        <w:rPr>
          <w:rFonts w:asciiTheme="minorHAnsi" w:hAnsiTheme="minorHAnsi" w:cstheme="minorHAnsi"/>
        </w:rPr>
      </w:pPr>
    </w:p>
    <w:p w:rsidR="0093750C" w:rsidRPr="00112BAB" w:rsidRDefault="0093750C">
      <w:pPr>
        <w:rPr>
          <w:rFonts w:asciiTheme="minorHAnsi" w:hAnsiTheme="minorHAnsi" w:cstheme="minorHAnsi"/>
        </w:rPr>
      </w:pPr>
    </w:p>
    <w:p w:rsidR="0093750C" w:rsidRPr="00112BAB" w:rsidRDefault="0093750C">
      <w:pPr>
        <w:rPr>
          <w:rFonts w:asciiTheme="minorHAnsi" w:hAnsiTheme="minorHAnsi" w:cstheme="minorHAnsi"/>
        </w:rPr>
      </w:pPr>
    </w:p>
    <w:p w:rsidR="0093750C" w:rsidRPr="00112BAB" w:rsidRDefault="0093750C">
      <w:pPr>
        <w:rPr>
          <w:rFonts w:asciiTheme="minorHAnsi" w:hAnsiTheme="minorHAnsi" w:cstheme="minorHAnsi"/>
        </w:rPr>
      </w:pPr>
    </w:p>
    <w:p w:rsidR="0093750C" w:rsidRPr="00112BAB" w:rsidRDefault="0093750C">
      <w:pPr>
        <w:rPr>
          <w:rFonts w:asciiTheme="minorHAnsi" w:hAnsiTheme="minorHAnsi" w:cstheme="minorHAnsi"/>
        </w:rPr>
      </w:pPr>
    </w:p>
    <w:p w:rsidR="0093750C" w:rsidRPr="00112BAB" w:rsidRDefault="0093750C">
      <w:pPr>
        <w:rPr>
          <w:rFonts w:asciiTheme="minorHAnsi" w:hAnsiTheme="minorHAnsi" w:cstheme="minorHAnsi"/>
        </w:rPr>
      </w:pPr>
    </w:p>
    <w:p w:rsidR="0093750C" w:rsidRPr="00112BAB" w:rsidRDefault="0093750C">
      <w:pPr>
        <w:rPr>
          <w:rFonts w:asciiTheme="minorHAnsi" w:hAnsiTheme="minorHAnsi" w:cstheme="minorHAnsi"/>
        </w:rPr>
      </w:pPr>
    </w:p>
    <w:p w:rsidR="0093750C" w:rsidRPr="00112BAB" w:rsidRDefault="0093750C">
      <w:pPr>
        <w:rPr>
          <w:rFonts w:asciiTheme="minorHAnsi" w:hAnsiTheme="minorHAnsi" w:cstheme="minorHAnsi"/>
        </w:rPr>
      </w:pPr>
    </w:p>
    <w:p w:rsidR="0093750C" w:rsidRPr="00112BAB" w:rsidRDefault="0093750C">
      <w:pPr>
        <w:rPr>
          <w:rFonts w:asciiTheme="minorHAnsi" w:hAnsiTheme="minorHAnsi" w:cstheme="minorHAnsi"/>
        </w:rPr>
      </w:pPr>
    </w:p>
    <w:p w:rsidR="0093750C" w:rsidRPr="00112BAB" w:rsidRDefault="0093750C">
      <w:pPr>
        <w:rPr>
          <w:rFonts w:asciiTheme="minorHAnsi" w:hAnsiTheme="minorHAnsi" w:cstheme="minorHAnsi"/>
        </w:rPr>
      </w:pPr>
    </w:p>
    <w:p w:rsidR="0093750C" w:rsidRPr="00112BAB" w:rsidRDefault="0093750C">
      <w:pPr>
        <w:rPr>
          <w:rFonts w:asciiTheme="minorHAnsi" w:hAnsiTheme="minorHAnsi" w:cstheme="minorHAnsi"/>
        </w:rPr>
      </w:pPr>
    </w:p>
    <w:p w:rsidR="0093750C" w:rsidRPr="00112BAB" w:rsidRDefault="0093750C">
      <w:pPr>
        <w:rPr>
          <w:rFonts w:asciiTheme="minorHAnsi" w:hAnsiTheme="minorHAnsi" w:cstheme="minorHAnsi"/>
        </w:rPr>
      </w:pPr>
    </w:p>
    <w:p w:rsidR="0093750C" w:rsidRPr="00112BAB" w:rsidRDefault="0093750C">
      <w:pPr>
        <w:rPr>
          <w:rFonts w:asciiTheme="minorHAnsi" w:hAnsiTheme="minorHAnsi" w:cstheme="minorHAnsi"/>
        </w:rPr>
      </w:pPr>
    </w:p>
    <w:p w:rsidR="0093750C" w:rsidRPr="00112BAB" w:rsidRDefault="0093750C">
      <w:pPr>
        <w:rPr>
          <w:rFonts w:asciiTheme="minorHAnsi" w:hAnsiTheme="minorHAnsi" w:cstheme="minorHAnsi"/>
        </w:rPr>
      </w:pPr>
    </w:p>
    <w:p w:rsidR="0093750C" w:rsidRPr="00112BAB" w:rsidRDefault="0093750C">
      <w:pPr>
        <w:rPr>
          <w:rFonts w:asciiTheme="minorHAnsi" w:hAnsiTheme="minorHAnsi" w:cstheme="minorHAnsi"/>
        </w:rPr>
      </w:pPr>
    </w:p>
    <w:p w:rsidR="0093750C" w:rsidRPr="00112BAB" w:rsidRDefault="0093750C">
      <w:pPr>
        <w:rPr>
          <w:rFonts w:asciiTheme="minorHAnsi" w:hAnsiTheme="minorHAnsi" w:cstheme="minorHAnsi"/>
        </w:rPr>
      </w:pPr>
    </w:p>
    <w:p w:rsidR="0093750C" w:rsidRPr="00112BAB" w:rsidRDefault="0093750C">
      <w:pPr>
        <w:rPr>
          <w:rFonts w:asciiTheme="minorHAnsi" w:hAnsiTheme="minorHAnsi" w:cstheme="minorHAnsi"/>
        </w:rPr>
      </w:pPr>
    </w:p>
    <w:p w:rsidR="0093750C" w:rsidRPr="00112BAB" w:rsidRDefault="0093750C">
      <w:pPr>
        <w:rPr>
          <w:rFonts w:asciiTheme="minorHAnsi" w:hAnsiTheme="minorHAnsi" w:cstheme="minorHAnsi"/>
        </w:rPr>
      </w:pPr>
    </w:p>
    <w:p w:rsidR="0093750C" w:rsidRPr="00112BAB" w:rsidRDefault="0093750C">
      <w:pPr>
        <w:rPr>
          <w:rFonts w:asciiTheme="minorHAnsi" w:hAnsiTheme="minorHAnsi" w:cstheme="minorHAnsi"/>
        </w:rPr>
      </w:pPr>
    </w:p>
    <w:p w:rsidR="0093750C" w:rsidRPr="00112BAB" w:rsidRDefault="0093750C">
      <w:pPr>
        <w:rPr>
          <w:rFonts w:asciiTheme="minorHAnsi" w:hAnsiTheme="minorHAnsi" w:cstheme="minorHAnsi"/>
        </w:rPr>
      </w:pPr>
    </w:p>
    <w:p w:rsidR="0093750C" w:rsidRPr="00112BAB" w:rsidRDefault="0093750C">
      <w:pPr>
        <w:rPr>
          <w:rFonts w:asciiTheme="minorHAnsi" w:hAnsiTheme="minorHAnsi" w:cstheme="minorHAnsi"/>
        </w:rPr>
      </w:pPr>
    </w:p>
    <w:p w:rsidR="0093750C" w:rsidRPr="00112BAB" w:rsidRDefault="0093750C">
      <w:pPr>
        <w:rPr>
          <w:rFonts w:asciiTheme="minorHAnsi" w:hAnsiTheme="minorHAnsi" w:cstheme="minorHAnsi"/>
        </w:rPr>
      </w:pPr>
    </w:p>
    <w:p w:rsidR="0093750C" w:rsidRPr="00112BAB" w:rsidRDefault="0093750C">
      <w:pPr>
        <w:rPr>
          <w:rFonts w:asciiTheme="minorHAnsi" w:hAnsiTheme="minorHAnsi" w:cstheme="minorHAnsi"/>
        </w:rPr>
      </w:pPr>
    </w:p>
    <w:p w:rsidR="0093750C" w:rsidRPr="00112BAB" w:rsidRDefault="0093750C">
      <w:pPr>
        <w:rPr>
          <w:rFonts w:asciiTheme="minorHAnsi" w:hAnsiTheme="minorHAnsi" w:cstheme="minorHAnsi"/>
        </w:rPr>
      </w:pPr>
    </w:p>
    <w:p w:rsidR="0093750C" w:rsidRPr="00112BAB" w:rsidRDefault="0093750C">
      <w:pPr>
        <w:rPr>
          <w:rFonts w:asciiTheme="minorHAnsi" w:hAnsiTheme="minorHAnsi" w:cstheme="minorHAnsi"/>
        </w:rPr>
      </w:pPr>
    </w:p>
    <w:p w:rsidR="0093750C" w:rsidRPr="00112BAB" w:rsidRDefault="0093750C">
      <w:pPr>
        <w:rPr>
          <w:rFonts w:asciiTheme="minorHAnsi" w:hAnsiTheme="minorHAnsi" w:cstheme="minorHAnsi"/>
        </w:rPr>
      </w:pPr>
    </w:p>
    <w:p w:rsidR="0093750C" w:rsidRPr="00112BAB" w:rsidRDefault="0093750C">
      <w:pPr>
        <w:rPr>
          <w:rFonts w:asciiTheme="minorHAnsi" w:hAnsiTheme="minorHAnsi" w:cstheme="minorHAnsi"/>
        </w:rPr>
      </w:pPr>
    </w:p>
    <w:p w:rsidR="0093750C" w:rsidRPr="00112BAB" w:rsidRDefault="0093750C">
      <w:pPr>
        <w:rPr>
          <w:rFonts w:asciiTheme="minorHAnsi" w:hAnsiTheme="minorHAnsi" w:cstheme="minorHAnsi"/>
        </w:rPr>
      </w:pPr>
    </w:p>
    <w:p w:rsidR="0093750C" w:rsidRPr="00112BAB" w:rsidRDefault="0093750C">
      <w:pPr>
        <w:rPr>
          <w:rFonts w:asciiTheme="minorHAnsi" w:hAnsiTheme="minorHAnsi" w:cstheme="minorHAnsi"/>
        </w:rPr>
      </w:pPr>
    </w:p>
    <w:p w:rsidR="0093750C" w:rsidRPr="00112BAB" w:rsidRDefault="0093750C">
      <w:pPr>
        <w:rPr>
          <w:rFonts w:asciiTheme="minorHAnsi" w:hAnsiTheme="minorHAnsi" w:cstheme="minorHAnsi"/>
        </w:rPr>
      </w:pPr>
    </w:p>
    <w:p w:rsidR="0093750C" w:rsidRPr="00112BAB" w:rsidRDefault="0093750C">
      <w:pPr>
        <w:rPr>
          <w:rFonts w:asciiTheme="minorHAnsi" w:hAnsiTheme="minorHAnsi" w:cstheme="minorHAnsi"/>
        </w:rPr>
      </w:pPr>
    </w:p>
    <w:p w:rsidR="0093750C" w:rsidRPr="00112BAB" w:rsidRDefault="0093750C">
      <w:pPr>
        <w:rPr>
          <w:rFonts w:asciiTheme="minorHAnsi" w:hAnsiTheme="minorHAnsi" w:cstheme="minorHAnsi"/>
        </w:rPr>
      </w:pPr>
    </w:p>
    <w:p w:rsidR="0093750C" w:rsidRPr="00112BAB" w:rsidRDefault="0093750C">
      <w:pPr>
        <w:rPr>
          <w:rFonts w:asciiTheme="minorHAnsi" w:hAnsiTheme="minorHAnsi" w:cstheme="minorHAnsi"/>
        </w:rPr>
      </w:pPr>
    </w:p>
    <w:p w:rsidR="0093750C" w:rsidRPr="00112BAB" w:rsidRDefault="0093750C">
      <w:pPr>
        <w:rPr>
          <w:rFonts w:asciiTheme="minorHAnsi" w:hAnsiTheme="minorHAnsi" w:cstheme="minorHAnsi"/>
        </w:rPr>
      </w:pPr>
    </w:p>
    <w:p w:rsidR="0093750C" w:rsidRPr="00112BAB" w:rsidRDefault="0093750C">
      <w:pPr>
        <w:rPr>
          <w:rFonts w:asciiTheme="minorHAnsi" w:hAnsiTheme="minorHAnsi" w:cstheme="minorHAnsi"/>
        </w:rPr>
      </w:pPr>
    </w:p>
    <w:p w:rsidR="0093750C" w:rsidRPr="00112BAB" w:rsidRDefault="0093750C">
      <w:pPr>
        <w:rPr>
          <w:rFonts w:asciiTheme="minorHAnsi" w:hAnsiTheme="minorHAnsi" w:cstheme="minorHAnsi"/>
        </w:rPr>
      </w:pPr>
    </w:p>
    <w:p w:rsidR="0093750C" w:rsidRPr="00112BAB" w:rsidRDefault="0093750C">
      <w:pPr>
        <w:rPr>
          <w:rFonts w:asciiTheme="minorHAnsi" w:hAnsiTheme="minorHAnsi" w:cstheme="minorHAnsi"/>
        </w:rPr>
      </w:pPr>
    </w:p>
    <w:p w:rsidR="0093750C" w:rsidRPr="00112BAB" w:rsidRDefault="0093750C">
      <w:pPr>
        <w:rPr>
          <w:rFonts w:asciiTheme="minorHAnsi" w:hAnsiTheme="minorHAnsi" w:cstheme="minorHAnsi"/>
        </w:rPr>
      </w:pPr>
    </w:p>
    <w:p w:rsidR="0093750C" w:rsidRPr="00112BAB" w:rsidRDefault="0093750C">
      <w:pPr>
        <w:rPr>
          <w:rFonts w:asciiTheme="minorHAnsi" w:hAnsiTheme="minorHAnsi" w:cstheme="minorHAnsi"/>
        </w:rPr>
      </w:pPr>
    </w:p>
    <w:p w:rsidR="0093750C" w:rsidRPr="00112BAB" w:rsidRDefault="0093750C">
      <w:pPr>
        <w:rPr>
          <w:rFonts w:asciiTheme="minorHAnsi" w:hAnsiTheme="minorHAnsi" w:cstheme="minorHAnsi"/>
        </w:rPr>
      </w:pPr>
    </w:p>
    <w:p w:rsidR="0093750C" w:rsidRPr="00112BAB" w:rsidRDefault="0093750C">
      <w:pPr>
        <w:rPr>
          <w:rFonts w:asciiTheme="minorHAnsi" w:hAnsiTheme="minorHAnsi" w:cstheme="minorHAnsi"/>
        </w:rPr>
      </w:pPr>
    </w:p>
    <w:p w:rsidR="0093750C" w:rsidRPr="00112BAB" w:rsidRDefault="0093750C">
      <w:pPr>
        <w:rPr>
          <w:rFonts w:asciiTheme="minorHAnsi" w:hAnsiTheme="minorHAnsi" w:cstheme="minorHAnsi"/>
        </w:rPr>
      </w:pPr>
    </w:p>
    <w:p w:rsidR="001959AA" w:rsidRPr="00112BAB" w:rsidRDefault="001959AA" w:rsidP="001959AA">
      <w:pPr>
        <w:rPr>
          <w:rFonts w:asciiTheme="minorHAnsi" w:hAnsiTheme="minorHAnsi" w:cstheme="minorHAnsi"/>
        </w:rPr>
      </w:pPr>
    </w:p>
    <w:tbl>
      <w:tblPr>
        <w:tblW w:w="5409"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1716"/>
      </w:tblGrid>
      <w:tr w:rsidR="001959AA" w:rsidRPr="00112BAB" w:rsidTr="00112BAB">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1959AA" w:rsidRPr="00112BAB" w:rsidRDefault="001959AA" w:rsidP="0048786D">
            <w:pPr>
              <w:jc w:val="center"/>
              <w:rPr>
                <w:rFonts w:asciiTheme="minorHAnsi" w:hAnsiTheme="minorHAnsi" w:cstheme="minorHAnsi"/>
              </w:rPr>
            </w:pPr>
            <w:r w:rsidRPr="00112BAB">
              <w:rPr>
                <w:rFonts w:asciiTheme="minorHAnsi" w:hAnsiTheme="minorHAnsi" w:cstheme="minorHAnsi"/>
                <w:sz w:val="15"/>
                <w:szCs w:val="15"/>
              </w:rPr>
              <w:lastRenderedPageBreak/>
              <w:t>Private &amp; Commercial Pilot Flight Training</w:t>
            </w:r>
          </w:p>
        </w:tc>
      </w:tr>
      <w:tr w:rsidR="001959AA" w:rsidRPr="00112BAB" w:rsidTr="00112BAB">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CCCCCC"/>
            <w:vAlign w:val="center"/>
          </w:tcPr>
          <w:p w:rsidR="001959AA" w:rsidRPr="00112BAB" w:rsidRDefault="00112BAB" w:rsidP="0048786D">
            <w:pPr>
              <w:rPr>
                <w:rFonts w:asciiTheme="minorHAnsi" w:hAnsiTheme="minorHAnsi" w:cstheme="minorHAnsi"/>
              </w:rPr>
            </w:pPr>
            <w:r>
              <w:rPr>
                <w:rFonts w:asciiTheme="minorHAnsi" w:hAnsiTheme="minorHAnsi" w:cstheme="minorHAnsi"/>
              </w:rPr>
              <w:t>Basic VOR Navigation Narrative</w:t>
            </w:r>
            <w:r w:rsidR="001959AA" w:rsidRPr="00112BAB">
              <w:rPr>
                <w:rFonts w:asciiTheme="minorHAnsi" w:hAnsiTheme="minorHAnsi" w:cstheme="minorHAnsi"/>
              </w:rPr>
              <w:t>:</w:t>
            </w:r>
          </w:p>
        </w:tc>
      </w:tr>
      <w:tr w:rsidR="001959AA" w:rsidRPr="00112BAB" w:rsidTr="00112BAB">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tcPr>
          <w:p w:rsidR="001959AA" w:rsidRPr="00112BAB" w:rsidRDefault="00AB1587" w:rsidP="0048786D">
            <w:pPr>
              <w:rPr>
                <w:rFonts w:asciiTheme="minorHAnsi" w:hAnsiTheme="minorHAnsi" w:cstheme="minorHAnsi"/>
                <w:b/>
              </w:rPr>
            </w:pPr>
            <w:r w:rsidRPr="00112BAB">
              <w:rPr>
                <w:rFonts w:asciiTheme="minorHAnsi" w:hAnsiTheme="minorHAnsi" w:cstheme="minorHAnsi"/>
                <w:b/>
              </w:rPr>
              <w:t>BASIC VOR NAVIGATION</w:t>
            </w:r>
          </w:p>
          <w:p w:rsidR="001959AA" w:rsidRPr="00112BAB" w:rsidRDefault="00AB1587" w:rsidP="0048786D">
            <w:pPr>
              <w:numPr>
                <w:ilvl w:val="0"/>
                <w:numId w:val="24"/>
              </w:numPr>
              <w:rPr>
                <w:rFonts w:asciiTheme="minorHAnsi" w:hAnsiTheme="minorHAnsi" w:cstheme="minorHAnsi"/>
              </w:rPr>
            </w:pPr>
            <w:r w:rsidRPr="00112BAB">
              <w:rPr>
                <w:rFonts w:asciiTheme="minorHAnsi" w:hAnsiTheme="minorHAnsi" w:cstheme="minorHAnsi"/>
              </w:rPr>
              <w:t>Pick a VOR for use in navigation.</w:t>
            </w:r>
          </w:p>
          <w:p w:rsidR="00AB1587" w:rsidRPr="00112BAB" w:rsidRDefault="00AB1587" w:rsidP="0048786D">
            <w:pPr>
              <w:numPr>
                <w:ilvl w:val="0"/>
                <w:numId w:val="24"/>
              </w:numPr>
              <w:rPr>
                <w:rFonts w:asciiTheme="minorHAnsi" w:hAnsiTheme="minorHAnsi" w:cstheme="minorHAnsi"/>
              </w:rPr>
            </w:pPr>
            <w:r w:rsidRPr="00112BAB">
              <w:rPr>
                <w:rFonts w:asciiTheme="minorHAnsi" w:hAnsiTheme="minorHAnsi" w:cstheme="minorHAnsi"/>
              </w:rPr>
              <w:t>Tune and identify the VOR.</w:t>
            </w:r>
          </w:p>
          <w:p w:rsidR="00AB1587" w:rsidRPr="00112BAB" w:rsidRDefault="00AB1587" w:rsidP="00094937">
            <w:pPr>
              <w:rPr>
                <w:rFonts w:asciiTheme="minorHAnsi" w:hAnsiTheme="minorHAnsi" w:cstheme="minorHAnsi"/>
              </w:rPr>
            </w:pPr>
          </w:p>
          <w:p w:rsidR="00094937" w:rsidRPr="00112BAB" w:rsidRDefault="00094937" w:rsidP="00094937">
            <w:pPr>
              <w:pBdr>
                <w:bottom w:val="dashed" w:sz="6" w:space="14" w:color="BFBFBF"/>
              </w:pBdr>
              <w:spacing w:before="100" w:beforeAutospacing="1" w:after="100" w:afterAutospacing="1" w:line="288" w:lineRule="atLeast"/>
              <w:ind w:right="-312"/>
              <w:rPr>
                <w:rFonts w:asciiTheme="minorHAnsi" w:hAnsiTheme="minorHAnsi" w:cstheme="minorHAnsi"/>
                <w:color w:val="414141"/>
                <w:lang/>
              </w:rPr>
            </w:pPr>
            <w:r w:rsidRPr="00112BAB">
              <w:rPr>
                <w:rFonts w:asciiTheme="minorHAnsi" w:hAnsiTheme="minorHAnsi" w:cstheme="minorHAnsi"/>
                <w:b/>
                <w:bCs/>
                <w:color w:val="414141"/>
                <w:lang/>
              </w:rPr>
              <w:t>Tune and identify.</w:t>
            </w:r>
            <w:r w:rsidRPr="00112BAB">
              <w:rPr>
                <w:rFonts w:asciiTheme="minorHAnsi" w:hAnsiTheme="minorHAnsi" w:cstheme="minorHAnsi"/>
                <w:color w:val="414141"/>
                <w:lang/>
              </w:rPr>
              <w:t xml:space="preserve"> Tune the VOR frequency in the navigation radio. It will be listed on VFR and IFR charts as well as instrument approaches if it is a part of the approach. Identify that you have the correct station and the signal is reliable by listening to the Morse code identifier.</w:t>
            </w:r>
          </w:p>
          <w:p w:rsidR="00094937" w:rsidRPr="00112BAB" w:rsidRDefault="00094937" w:rsidP="00094937">
            <w:pPr>
              <w:pBdr>
                <w:bottom w:val="dashed" w:sz="6" w:space="14" w:color="BFBFBF"/>
              </w:pBdr>
              <w:spacing w:before="100" w:beforeAutospacing="1" w:after="100" w:afterAutospacing="1" w:line="288" w:lineRule="atLeast"/>
              <w:ind w:right="-312"/>
              <w:rPr>
                <w:rFonts w:asciiTheme="minorHAnsi" w:hAnsiTheme="minorHAnsi" w:cstheme="minorHAnsi"/>
                <w:color w:val="414141"/>
                <w:lang/>
              </w:rPr>
            </w:pPr>
          </w:p>
          <w:p w:rsidR="00094937" w:rsidRPr="00112BAB" w:rsidRDefault="00094937" w:rsidP="00094937">
            <w:pPr>
              <w:pBdr>
                <w:bottom w:val="dashed" w:sz="6" w:space="14" w:color="BFBFBF"/>
              </w:pBdr>
              <w:spacing w:before="100" w:beforeAutospacing="1" w:after="100" w:afterAutospacing="1" w:line="288" w:lineRule="atLeast"/>
              <w:ind w:right="-312"/>
              <w:jc w:val="center"/>
              <w:rPr>
                <w:rFonts w:asciiTheme="minorHAnsi" w:hAnsiTheme="minorHAnsi" w:cstheme="minorHAnsi"/>
                <w:color w:val="414141"/>
                <w:lang/>
              </w:rPr>
            </w:pPr>
            <w:r w:rsidRPr="00112BAB">
              <w:rPr>
                <w:rFonts w:asciiTheme="minorHAnsi" w:hAnsiTheme="minorHAnsi" w:cstheme="minorHAnsi"/>
                <w:color w:val="414141"/>
                <w:lang/>
              </w:rPr>
              <w:br/>
            </w:r>
            <w:r w:rsidR="00320AAF" w:rsidRPr="00112BAB">
              <w:rPr>
                <w:rFonts w:asciiTheme="minorHAnsi" w:hAnsiTheme="minorHAnsi" w:cstheme="minorHAnsi"/>
                <w:noProof/>
                <w:color w:val="01769F"/>
              </w:rPr>
              <w:drawing>
                <wp:inline distT="0" distB="0" distL="0" distR="0">
                  <wp:extent cx="2139315" cy="2233930"/>
                  <wp:effectExtent l="19050" t="0" r="0" b="0"/>
                  <wp:docPr id="1" name="Picture 1" descr="Aircraft on the 254 radial">
                    <a:hlinkClick xmlns:a="http://schemas.openxmlformats.org/drawingml/2006/main" r:id="rId7" tooltip="Aircraft on the 254 radia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rcraft on the 254 radial"/>
                          <pic:cNvPicPr>
                            <a:picLocks noChangeAspect="1" noChangeArrowheads="1"/>
                          </pic:cNvPicPr>
                        </pic:nvPicPr>
                        <pic:blipFill>
                          <a:blip r:embed="rId8" cstate="print"/>
                          <a:srcRect/>
                          <a:stretch>
                            <a:fillRect/>
                          </a:stretch>
                        </pic:blipFill>
                        <pic:spPr bwMode="auto">
                          <a:xfrm>
                            <a:off x="0" y="0"/>
                            <a:ext cx="2139315" cy="2233930"/>
                          </a:xfrm>
                          <a:prstGeom prst="rect">
                            <a:avLst/>
                          </a:prstGeom>
                          <a:noFill/>
                          <a:ln w="9525">
                            <a:noFill/>
                            <a:miter lim="800000"/>
                            <a:headEnd/>
                            <a:tailEnd/>
                          </a:ln>
                        </pic:spPr>
                      </pic:pic>
                    </a:graphicData>
                  </a:graphic>
                </wp:inline>
              </w:drawing>
            </w:r>
          </w:p>
          <w:p w:rsidR="00094937" w:rsidRPr="00112BAB" w:rsidRDefault="00112BAB" w:rsidP="00094937">
            <w:pPr>
              <w:pBdr>
                <w:bottom w:val="dashed" w:sz="6" w:space="14" w:color="BFBFBF"/>
              </w:pBdr>
              <w:spacing w:before="100" w:beforeAutospacing="1" w:after="100" w:afterAutospacing="1" w:line="288" w:lineRule="atLeast"/>
              <w:ind w:right="-312"/>
              <w:rPr>
                <w:rFonts w:asciiTheme="minorHAnsi" w:hAnsiTheme="minorHAnsi" w:cstheme="minorHAnsi"/>
                <w:b/>
                <w:bCs/>
                <w:color w:val="414141"/>
                <w:lang/>
              </w:rPr>
            </w:pPr>
            <w:r>
              <w:rPr>
                <w:rFonts w:asciiTheme="minorHAnsi" w:hAnsiTheme="minorHAnsi" w:cstheme="minorHAnsi"/>
                <w:b/>
                <w:bCs/>
                <w:color w:val="414141"/>
                <w:lang/>
              </w:rPr>
              <w:t>Get the</w:t>
            </w:r>
            <w:r w:rsidR="00094937" w:rsidRPr="00112BAB">
              <w:rPr>
                <w:rFonts w:asciiTheme="minorHAnsi" w:hAnsiTheme="minorHAnsi" w:cstheme="minorHAnsi"/>
                <w:b/>
                <w:bCs/>
                <w:color w:val="414141"/>
                <w:lang/>
              </w:rPr>
              <w:t xml:space="preserve"> bearing.</w:t>
            </w:r>
            <w:r w:rsidR="00094937" w:rsidRPr="00112BAB">
              <w:rPr>
                <w:rFonts w:asciiTheme="minorHAnsi" w:hAnsiTheme="minorHAnsi" w:cstheme="minorHAnsi"/>
                <w:color w:val="414141"/>
                <w:lang/>
              </w:rPr>
              <w:t xml:space="preserve"> Determine which radial you are on by turning the OBS (Omni Bearing Selector) knob until the CDI (Course Deviation Indicator) needle is centered and you have a </w:t>
            </w:r>
            <w:r>
              <w:rPr>
                <w:rFonts w:asciiTheme="minorHAnsi" w:hAnsiTheme="minorHAnsi" w:cstheme="minorHAnsi"/>
                <w:color w:val="414141"/>
                <w:lang/>
              </w:rPr>
              <w:t>FROM indication.</w:t>
            </w:r>
            <w:r>
              <w:rPr>
                <w:rFonts w:asciiTheme="minorHAnsi" w:hAnsiTheme="minorHAnsi" w:cstheme="minorHAnsi"/>
                <w:color w:val="414141"/>
                <w:lang/>
              </w:rPr>
              <w:br/>
            </w:r>
            <w:r>
              <w:rPr>
                <w:rFonts w:asciiTheme="minorHAnsi" w:hAnsiTheme="minorHAnsi" w:cstheme="minorHAnsi"/>
                <w:color w:val="414141"/>
                <w:lang/>
              </w:rPr>
              <w:br/>
              <w:t>Looking at this</w:t>
            </w:r>
            <w:r w:rsidR="00094937" w:rsidRPr="00112BAB">
              <w:rPr>
                <w:rFonts w:asciiTheme="minorHAnsi" w:hAnsiTheme="minorHAnsi" w:cstheme="minorHAnsi"/>
                <w:color w:val="414141"/>
                <w:lang/>
              </w:rPr>
              <w:t xml:space="preserve"> picture, you can see that the needle is centered and it gives a FROM indication (small white triangle pointing to "FR"), so the aircraft is on the 254 degree radial. It doesn't matter what the heading of the aircraft is, it is located somewhere along a line 254° from the VOR station. In order to fly to the station, you would first twist the OBS knob until the needle is centered and the white triangle points to "TO." Note that this will be 74 degrees, exactly 180° from the current radial. Now turn the aircraft to this new heading and keep the needle centered- this will take you to the VOR station.</w:t>
            </w:r>
            <w:r w:rsidR="00094937" w:rsidRPr="00112BAB">
              <w:rPr>
                <w:rFonts w:asciiTheme="minorHAnsi" w:hAnsiTheme="minorHAnsi" w:cstheme="minorHAnsi"/>
                <w:color w:val="414141"/>
                <w:lang/>
              </w:rPr>
              <w:br w:type="textWrapping" w:clear="all"/>
            </w:r>
            <w:bookmarkStart w:id="0" w:name="Intercepting_a_Course"/>
            <w:bookmarkEnd w:id="0"/>
          </w:p>
          <w:p w:rsidR="00094937" w:rsidRPr="00112BAB" w:rsidRDefault="00094937" w:rsidP="00094937">
            <w:pPr>
              <w:pBdr>
                <w:bottom w:val="dashed" w:sz="6" w:space="14" w:color="BFBFBF"/>
              </w:pBdr>
              <w:spacing w:before="100" w:beforeAutospacing="1" w:after="100" w:afterAutospacing="1" w:line="288" w:lineRule="atLeast"/>
              <w:ind w:right="-312"/>
              <w:rPr>
                <w:rFonts w:asciiTheme="minorHAnsi" w:hAnsiTheme="minorHAnsi" w:cstheme="minorHAnsi"/>
                <w:b/>
                <w:bCs/>
                <w:color w:val="414141"/>
                <w:lang/>
              </w:rPr>
            </w:pPr>
          </w:p>
          <w:p w:rsidR="00C3334B" w:rsidRPr="00112BAB" w:rsidRDefault="00C3334B" w:rsidP="00094937">
            <w:pPr>
              <w:pBdr>
                <w:bottom w:val="dashed" w:sz="6" w:space="14" w:color="BFBFBF"/>
              </w:pBdr>
              <w:spacing w:before="100" w:beforeAutospacing="1" w:after="100" w:afterAutospacing="1" w:line="288" w:lineRule="atLeast"/>
              <w:ind w:right="-312"/>
              <w:rPr>
                <w:rFonts w:asciiTheme="minorHAnsi" w:hAnsiTheme="minorHAnsi" w:cstheme="minorHAnsi"/>
                <w:b/>
                <w:bCs/>
                <w:color w:val="414141"/>
                <w:lang/>
              </w:rPr>
            </w:pPr>
          </w:p>
          <w:p w:rsidR="00C3334B" w:rsidRPr="00112BAB" w:rsidRDefault="00C3334B" w:rsidP="00094937">
            <w:pPr>
              <w:pBdr>
                <w:bottom w:val="dashed" w:sz="6" w:space="14" w:color="BFBFBF"/>
              </w:pBdr>
              <w:spacing w:before="100" w:beforeAutospacing="1" w:after="100" w:afterAutospacing="1" w:line="288" w:lineRule="atLeast"/>
              <w:ind w:right="-312"/>
              <w:rPr>
                <w:rFonts w:asciiTheme="minorHAnsi" w:hAnsiTheme="minorHAnsi" w:cstheme="minorHAnsi"/>
                <w:b/>
                <w:bCs/>
                <w:color w:val="414141"/>
                <w:lang/>
              </w:rPr>
            </w:pPr>
          </w:p>
          <w:p w:rsidR="00C3334B" w:rsidRPr="00112BAB" w:rsidRDefault="00C3334B" w:rsidP="00094937">
            <w:pPr>
              <w:pBdr>
                <w:bottom w:val="dashed" w:sz="6" w:space="14" w:color="BFBFBF"/>
              </w:pBdr>
              <w:spacing w:before="100" w:beforeAutospacing="1" w:after="100" w:afterAutospacing="1" w:line="288" w:lineRule="atLeast"/>
              <w:ind w:right="-312"/>
              <w:rPr>
                <w:rFonts w:asciiTheme="minorHAnsi" w:hAnsiTheme="minorHAnsi" w:cstheme="minorHAnsi"/>
                <w:b/>
                <w:bCs/>
                <w:color w:val="414141"/>
                <w:lang/>
              </w:rPr>
            </w:pPr>
          </w:p>
          <w:p w:rsidR="00C3334B" w:rsidRPr="00112BAB" w:rsidRDefault="00C3334B" w:rsidP="00094937">
            <w:pPr>
              <w:pBdr>
                <w:bottom w:val="dashed" w:sz="6" w:space="14" w:color="BFBFBF"/>
              </w:pBdr>
              <w:spacing w:before="100" w:beforeAutospacing="1" w:after="100" w:afterAutospacing="1" w:line="288" w:lineRule="atLeast"/>
              <w:ind w:right="-312"/>
              <w:rPr>
                <w:rFonts w:asciiTheme="minorHAnsi" w:hAnsiTheme="minorHAnsi" w:cstheme="minorHAnsi"/>
                <w:b/>
                <w:bCs/>
                <w:color w:val="414141"/>
                <w:lang/>
              </w:rPr>
            </w:pPr>
          </w:p>
          <w:p w:rsidR="00094937" w:rsidRPr="00112BAB" w:rsidRDefault="00094937" w:rsidP="00094937">
            <w:pPr>
              <w:pBdr>
                <w:bottom w:val="dashed" w:sz="6" w:space="14" w:color="BFBFBF"/>
              </w:pBdr>
              <w:spacing w:before="100" w:beforeAutospacing="1" w:after="100" w:afterAutospacing="1" w:line="288" w:lineRule="atLeast"/>
              <w:ind w:right="-312"/>
              <w:rPr>
                <w:rFonts w:asciiTheme="minorHAnsi" w:hAnsiTheme="minorHAnsi" w:cstheme="minorHAnsi"/>
                <w:b/>
                <w:bCs/>
                <w:color w:val="414141"/>
                <w:lang/>
              </w:rPr>
            </w:pPr>
            <w:r w:rsidRPr="00112BAB">
              <w:rPr>
                <w:rFonts w:asciiTheme="minorHAnsi" w:hAnsiTheme="minorHAnsi" w:cstheme="minorHAnsi"/>
                <w:b/>
                <w:bCs/>
                <w:color w:val="414141"/>
                <w:lang/>
              </w:rPr>
              <w:lastRenderedPageBreak/>
              <w:t>Intercepting a Course</w:t>
            </w:r>
            <w:r w:rsidR="00112BAB">
              <w:rPr>
                <w:rFonts w:asciiTheme="minorHAnsi" w:hAnsiTheme="minorHAnsi" w:cstheme="minorHAnsi"/>
                <w:b/>
                <w:bCs/>
                <w:color w:val="414141"/>
                <w:lang/>
              </w:rPr>
              <w:t xml:space="preserve"> Procedure:</w:t>
            </w:r>
          </w:p>
          <w:p w:rsidR="00094937" w:rsidRPr="00112BAB" w:rsidRDefault="00094937" w:rsidP="00094937">
            <w:pPr>
              <w:pBdr>
                <w:bottom w:val="dashed" w:sz="6" w:space="14" w:color="BFBFBF"/>
              </w:pBdr>
              <w:spacing w:before="100" w:beforeAutospacing="1" w:after="100" w:afterAutospacing="1" w:line="288" w:lineRule="atLeast"/>
              <w:ind w:right="-312"/>
              <w:rPr>
                <w:rFonts w:asciiTheme="minorHAnsi" w:hAnsiTheme="minorHAnsi" w:cstheme="minorHAnsi"/>
                <w:b/>
                <w:bCs/>
                <w:color w:val="414141"/>
                <w:lang/>
              </w:rPr>
            </w:pPr>
          </w:p>
          <w:p w:rsidR="00094937" w:rsidRPr="00112BAB" w:rsidRDefault="00320AAF" w:rsidP="00094937">
            <w:pPr>
              <w:pBdr>
                <w:bottom w:val="dashed" w:sz="6" w:space="14" w:color="BFBFBF"/>
              </w:pBdr>
              <w:spacing w:before="100" w:beforeAutospacing="1" w:after="100" w:afterAutospacing="1" w:line="288" w:lineRule="atLeast"/>
              <w:ind w:right="-312"/>
              <w:jc w:val="center"/>
              <w:rPr>
                <w:rFonts w:asciiTheme="minorHAnsi" w:hAnsiTheme="minorHAnsi" w:cstheme="minorHAnsi"/>
                <w:b/>
                <w:bCs/>
                <w:color w:val="414141"/>
                <w:lang/>
              </w:rPr>
            </w:pPr>
            <w:r w:rsidRPr="00112BAB">
              <w:rPr>
                <w:rFonts w:asciiTheme="minorHAnsi" w:hAnsiTheme="minorHAnsi" w:cstheme="minorHAnsi"/>
                <w:noProof/>
                <w:color w:val="01769F"/>
              </w:rPr>
              <w:drawing>
                <wp:inline distT="0" distB="0" distL="0" distR="0">
                  <wp:extent cx="2380615" cy="1759585"/>
                  <wp:effectExtent l="19050" t="0" r="635" b="0"/>
                  <wp:docPr id="2" name="Picture 2" descr="VFR chart excerpt">
                    <a:hlinkClick xmlns:a="http://schemas.openxmlformats.org/drawingml/2006/main" r:id="rId9" tooltip="VFR chart excerp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FR chart excerpt"/>
                          <pic:cNvPicPr>
                            <a:picLocks noChangeAspect="1" noChangeArrowheads="1"/>
                          </pic:cNvPicPr>
                        </pic:nvPicPr>
                        <pic:blipFill>
                          <a:blip r:embed="rId10" cstate="print"/>
                          <a:srcRect/>
                          <a:stretch>
                            <a:fillRect/>
                          </a:stretch>
                        </pic:blipFill>
                        <pic:spPr bwMode="auto">
                          <a:xfrm>
                            <a:off x="0" y="0"/>
                            <a:ext cx="2380615" cy="1759585"/>
                          </a:xfrm>
                          <a:prstGeom prst="rect">
                            <a:avLst/>
                          </a:prstGeom>
                          <a:noFill/>
                          <a:ln w="9525">
                            <a:noFill/>
                            <a:miter lim="800000"/>
                            <a:headEnd/>
                            <a:tailEnd/>
                          </a:ln>
                        </pic:spPr>
                      </pic:pic>
                    </a:graphicData>
                  </a:graphic>
                </wp:inline>
              </w:drawing>
            </w:r>
          </w:p>
          <w:p w:rsidR="00094937" w:rsidRPr="00112BAB" w:rsidRDefault="00094937" w:rsidP="00094937">
            <w:pPr>
              <w:pBdr>
                <w:bottom w:val="dashed" w:sz="6" w:space="14" w:color="BFBFBF"/>
              </w:pBdr>
              <w:spacing w:before="100" w:beforeAutospacing="1" w:after="100" w:afterAutospacing="1" w:line="288" w:lineRule="atLeast"/>
              <w:ind w:right="-312"/>
              <w:rPr>
                <w:rFonts w:asciiTheme="minorHAnsi" w:hAnsiTheme="minorHAnsi" w:cstheme="minorHAnsi"/>
                <w:b/>
                <w:bCs/>
                <w:color w:val="414141"/>
                <w:lang/>
              </w:rPr>
            </w:pPr>
          </w:p>
          <w:p w:rsidR="00094937" w:rsidRPr="00112BAB" w:rsidRDefault="00094937" w:rsidP="00094937">
            <w:pPr>
              <w:pBdr>
                <w:bottom w:val="dashed" w:sz="6" w:space="14" w:color="BFBFBF"/>
              </w:pBdr>
              <w:spacing w:before="100" w:beforeAutospacing="1" w:after="100" w:afterAutospacing="1" w:line="288" w:lineRule="atLeast"/>
              <w:ind w:right="-312"/>
              <w:rPr>
                <w:rFonts w:asciiTheme="minorHAnsi" w:hAnsiTheme="minorHAnsi" w:cstheme="minorHAnsi"/>
                <w:color w:val="FFFFFF"/>
                <w:lang/>
              </w:rPr>
            </w:pPr>
            <w:r w:rsidRPr="00112BAB">
              <w:rPr>
                <w:rFonts w:asciiTheme="minorHAnsi" w:hAnsiTheme="minorHAnsi" w:cstheme="minorHAnsi"/>
                <w:b/>
                <w:bCs/>
                <w:color w:val="414141"/>
                <w:lang/>
              </w:rPr>
              <w:t>Fly the heading of the desired course.</w:t>
            </w:r>
            <w:r w:rsidRPr="00112BAB">
              <w:rPr>
                <w:rFonts w:asciiTheme="minorHAnsi" w:hAnsiTheme="minorHAnsi" w:cstheme="minorHAnsi"/>
                <w:color w:val="414141"/>
                <w:lang/>
              </w:rPr>
              <w:t xml:space="preserve"> You can find the heading of an airway on either a VFR or IFR chart. Set the course into the OBS and turn the aircraft to fly that heading. Once established on the heading, note the position of the CDI. If it is to the right, your course is to the right. Likewise, if it is left, the course is left. </w:t>
            </w:r>
            <w:r w:rsidRPr="00112BAB">
              <w:rPr>
                <w:rFonts w:asciiTheme="minorHAnsi" w:hAnsiTheme="minorHAnsi" w:cstheme="minorHAnsi"/>
                <w:color w:val="FFFFFF"/>
                <w:lang/>
              </w:rPr>
              <w:t>2</w:t>
            </w:r>
          </w:p>
          <w:p w:rsidR="00094937" w:rsidRPr="00112BAB" w:rsidRDefault="00094937" w:rsidP="00094937">
            <w:pPr>
              <w:pBdr>
                <w:bottom w:val="dashed" w:sz="6" w:space="14" w:color="BFBFBF"/>
              </w:pBdr>
              <w:spacing w:before="100" w:beforeAutospacing="1" w:after="100" w:afterAutospacing="1" w:line="288" w:lineRule="atLeast"/>
              <w:ind w:right="-312"/>
              <w:rPr>
                <w:rFonts w:asciiTheme="minorHAnsi" w:hAnsiTheme="minorHAnsi" w:cstheme="minorHAnsi"/>
                <w:color w:val="FFFFFF"/>
                <w:lang/>
              </w:rPr>
            </w:pPr>
            <w:r w:rsidRPr="00112BAB">
              <w:rPr>
                <w:rFonts w:asciiTheme="minorHAnsi" w:hAnsiTheme="minorHAnsi" w:cstheme="minorHAnsi"/>
                <w:b/>
                <w:bCs/>
                <w:color w:val="414141"/>
                <w:lang/>
              </w:rPr>
              <w:t>Intercept the course.</w:t>
            </w:r>
            <w:r w:rsidRPr="00112BAB">
              <w:rPr>
                <w:rFonts w:asciiTheme="minorHAnsi" w:hAnsiTheme="minorHAnsi" w:cstheme="minorHAnsi"/>
                <w:color w:val="414141"/>
                <w:lang/>
              </w:rPr>
              <w:t xml:space="preserve"> Turn 30 degrees in the direction of the CDI to intercept the course. Although 30° is most common and easy to use, you can use any intercept angle. For instance, if you are far enough from the desired course, it may take more than 30° to intercept the course before reaching your destination. </w:t>
            </w:r>
            <w:r w:rsidRPr="00112BAB">
              <w:rPr>
                <w:rFonts w:asciiTheme="minorHAnsi" w:hAnsiTheme="minorHAnsi" w:cstheme="minorHAnsi"/>
                <w:color w:val="FFFFFF"/>
                <w:lang/>
              </w:rPr>
              <w:t>3</w:t>
            </w:r>
          </w:p>
          <w:p w:rsidR="00094937" w:rsidRPr="00112BAB" w:rsidRDefault="00094937" w:rsidP="00094937">
            <w:pPr>
              <w:pBdr>
                <w:bottom w:val="dashed" w:sz="6" w:space="14" w:color="BFBFBF"/>
              </w:pBdr>
              <w:spacing w:before="100" w:beforeAutospacing="1" w:after="100" w:afterAutospacing="1" w:line="288" w:lineRule="atLeast"/>
              <w:ind w:right="-312"/>
              <w:rPr>
                <w:rFonts w:asciiTheme="minorHAnsi" w:hAnsiTheme="minorHAnsi" w:cstheme="minorHAnsi"/>
                <w:color w:val="414141"/>
                <w:lang/>
              </w:rPr>
            </w:pPr>
            <w:r w:rsidRPr="00112BAB">
              <w:rPr>
                <w:rFonts w:asciiTheme="minorHAnsi" w:hAnsiTheme="minorHAnsi" w:cstheme="minorHAnsi"/>
                <w:b/>
                <w:bCs/>
                <w:color w:val="414141"/>
                <w:lang/>
              </w:rPr>
              <w:t>Track the course.</w:t>
            </w:r>
            <w:r w:rsidRPr="00112BAB">
              <w:rPr>
                <w:rFonts w:asciiTheme="minorHAnsi" w:hAnsiTheme="minorHAnsi" w:cstheme="minorHAnsi"/>
                <w:color w:val="414141"/>
                <w:lang/>
              </w:rPr>
              <w:t xml:space="preserve"> As the CDI moves close to the center, turn your heading to match the course. Keep the needle centered to stay on course. If it starts drifting left, turn left to get back on course.</w:t>
            </w:r>
            <w:r w:rsidRPr="00112BAB">
              <w:rPr>
                <w:rFonts w:asciiTheme="minorHAnsi" w:hAnsiTheme="minorHAnsi" w:cstheme="minorHAnsi"/>
                <w:color w:val="414141"/>
                <w:lang/>
              </w:rPr>
              <w:br/>
            </w:r>
            <w:r w:rsidRPr="00112BAB">
              <w:rPr>
                <w:rFonts w:asciiTheme="minorHAnsi" w:hAnsiTheme="minorHAnsi" w:cstheme="minorHAnsi"/>
                <w:color w:val="414141"/>
                <w:lang/>
              </w:rPr>
              <w:br/>
              <w:t xml:space="preserve">Tracking inbound (towards the station) and outbound (away from the station) radials is exactly the same, except you should get a TO indication when flying inbound and a FROM indication when flying outbound on a radial. </w:t>
            </w:r>
          </w:p>
          <w:p w:rsidR="00C3334B" w:rsidRPr="00112BAB" w:rsidRDefault="00094937" w:rsidP="00C3334B">
            <w:pPr>
              <w:pBdr>
                <w:bottom w:val="dashed" w:sz="6" w:space="14" w:color="BFBFBF"/>
              </w:pBdr>
              <w:spacing w:before="100" w:beforeAutospacing="1" w:after="100" w:afterAutospacing="1" w:line="288" w:lineRule="atLeast"/>
              <w:ind w:right="-312"/>
              <w:jc w:val="center"/>
              <w:rPr>
                <w:rFonts w:asciiTheme="minorHAnsi" w:hAnsiTheme="minorHAnsi" w:cstheme="minorHAnsi"/>
                <w:color w:val="414141"/>
                <w:lang/>
              </w:rPr>
            </w:pPr>
            <w:r w:rsidRPr="00112BAB">
              <w:rPr>
                <w:rFonts w:asciiTheme="minorHAnsi" w:hAnsiTheme="minorHAnsi" w:cstheme="minorHAnsi"/>
                <w:color w:val="FFFFFF"/>
                <w:lang/>
              </w:rPr>
              <w:t>4</w:t>
            </w:r>
            <w:r w:rsidR="00320AAF" w:rsidRPr="00112BAB">
              <w:rPr>
                <w:rFonts w:asciiTheme="minorHAnsi" w:hAnsiTheme="minorHAnsi" w:cstheme="minorHAnsi"/>
                <w:noProof/>
                <w:color w:val="01769F"/>
              </w:rPr>
              <w:drawing>
                <wp:inline distT="0" distB="0" distL="0" distR="0">
                  <wp:extent cx="1716405" cy="1734185"/>
                  <wp:effectExtent l="19050" t="0" r="0" b="0"/>
                  <wp:docPr id="3" name="Picture 3" descr="An intersection displayed on an IFR chart">
                    <a:hlinkClick xmlns:a="http://schemas.openxmlformats.org/drawingml/2006/main" r:id="rId11" tooltip="An intersection displayed on an IFR char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 intersection displayed on an IFR chart"/>
                          <pic:cNvPicPr>
                            <a:picLocks noChangeAspect="1" noChangeArrowheads="1"/>
                          </pic:cNvPicPr>
                        </pic:nvPicPr>
                        <pic:blipFill>
                          <a:blip r:embed="rId12" cstate="print"/>
                          <a:srcRect/>
                          <a:stretch>
                            <a:fillRect/>
                          </a:stretch>
                        </pic:blipFill>
                        <pic:spPr bwMode="auto">
                          <a:xfrm>
                            <a:off x="0" y="0"/>
                            <a:ext cx="1716405" cy="1734185"/>
                          </a:xfrm>
                          <a:prstGeom prst="rect">
                            <a:avLst/>
                          </a:prstGeom>
                          <a:noFill/>
                          <a:ln w="9525">
                            <a:noFill/>
                            <a:miter lim="800000"/>
                            <a:headEnd/>
                            <a:tailEnd/>
                          </a:ln>
                        </pic:spPr>
                      </pic:pic>
                    </a:graphicData>
                  </a:graphic>
                </wp:inline>
              </w:drawing>
            </w:r>
          </w:p>
          <w:p w:rsidR="00094937" w:rsidRPr="00112BAB" w:rsidRDefault="00094937" w:rsidP="00C3334B">
            <w:pPr>
              <w:pBdr>
                <w:bottom w:val="dashed" w:sz="6" w:space="14" w:color="BFBFBF"/>
              </w:pBdr>
              <w:spacing w:before="100" w:beforeAutospacing="1" w:after="100" w:afterAutospacing="1" w:line="288" w:lineRule="atLeast"/>
              <w:ind w:right="-312"/>
              <w:rPr>
                <w:rFonts w:asciiTheme="minorHAnsi" w:hAnsiTheme="minorHAnsi" w:cstheme="minorHAnsi"/>
                <w:color w:val="414141"/>
                <w:lang/>
              </w:rPr>
            </w:pPr>
            <w:r w:rsidRPr="00112BAB">
              <w:rPr>
                <w:rFonts w:asciiTheme="minorHAnsi" w:hAnsiTheme="minorHAnsi" w:cstheme="minorHAnsi"/>
                <w:b/>
                <w:bCs/>
                <w:color w:val="414141"/>
                <w:lang/>
              </w:rPr>
              <w:t>Adjust for wind.</w:t>
            </w:r>
            <w:r w:rsidRPr="00112BAB">
              <w:rPr>
                <w:rFonts w:asciiTheme="minorHAnsi" w:hAnsiTheme="minorHAnsi" w:cstheme="minorHAnsi"/>
                <w:color w:val="414141"/>
                <w:lang/>
              </w:rPr>
              <w:t xml:space="preserve"> If you find yourself blown off course by the wind, intercept the course and use a wind correction angle (WCA) of about ten degrees into the wind. If that is not enough, increase the WCA. If it is too much, decrease the WCA until the CDI centered. </w:t>
            </w:r>
            <w:bookmarkStart w:id="1" w:name="Identifying_an_Intersection"/>
            <w:bookmarkEnd w:id="1"/>
            <w:r w:rsidRPr="00112BAB">
              <w:rPr>
                <w:rFonts w:asciiTheme="minorHAnsi" w:hAnsiTheme="minorHAnsi" w:cstheme="minorHAnsi"/>
                <w:bCs/>
                <w:color w:val="414141"/>
                <w:lang/>
              </w:rPr>
              <w:t>Identifying an Intersection</w:t>
            </w:r>
            <w:r w:rsidRPr="00112BAB">
              <w:rPr>
                <w:rFonts w:asciiTheme="minorHAnsi" w:hAnsiTheme="minorHAnsi" w:cstheme="minorHAnsi"/>
                <w:b/>
                <w:bCs/>
                <w:color w:val="414141"/>
                <w:lang/>
              </w:rPr>
              <w:t xml:space="preserve"> </w:t>
            </w:r>
            <w:r w:rsidRPr="00112BAB">
              <w:rPr>
                <w:rFonts w:asciiTheme="minorHAnsi" w:hAnsiTheme="minorHAnsi" w:cstheme="minorHAnsi"/>
                <w:color w:val="414141"/>
                <w:lang/>
              </w:rPr>
              <w:t>Sometimes you may need to identify an intersection of two VOR radials. This may be a point where the airway changes heading, to intercept another airway, a change in minimum altitude for IFR flights, holding point, or a reporting point for ATC. The intersection can be determined by using two VOR radials or sometimes one VOR radial and Distance Measuring Equipment (DME).</w:t>
            </w:r>
            <w:r w:rsidRPr="00112BAB">
              <w:rPr>
                <w:rFonts w:asciiTheme="minorHAnsi" w:hAnsiTheme="minorHAnsi" w:cstheme="minorHAnsi"/>
                <w:color w:val="FFFFFF"/>
                <w:lang/>
              </w:rPr>
              <w:t xml:space="preserve"> 1</w:t>
            </w:r>
          </w:p>
          <w:p w:rsidR="00094937" w:rsidRPr="00112BAB" w:rsidRDefault="00094937" w:rsidP="00094937">
            <w:pPr>
              <w:pBdr>
                <w:bottom w:val="dashed" w:sz="6" w:space="14" w:color="BFBFBF"/>
              </w:pBdr>
              <w:spacing w:before="100" w:beforeAutospacing="1" w:after="100" w:afterAutospacing="1" w:line="288" w:lineRule="atLeast"/>
              <w:ind w:right="-312"/>
              <w:rPr>
                <w:rFonts w:asciiTheme="minorHAnsi" w:hAnsiTheme="minorHAnsi" w:cstheme="minorHAnsi"/>
                <w:color w:val="FFFFFF"/>
                <w:lang/>
              </w:rPr>
            </w:pPr>
            <w:r w:rsidRPr="00112BAB">
              <w:rPr>
                <w:rFonts w:asciiTheme="minorHAnsi" w:hAnsiTheme="minorHAnsi" w:cstheme="minorHAnsi"/>
                <w:b/>
                <w:bCs/>
                <w:color w:val="414141"/>
                <w:lang/>
              </w:rPr>
              <w:t>Tune and identify both VORs just as before.</w:t>
            </w:r>
            <w:r w:rsidRPr="00112BAB">
              <w:rPr>
                <w:rFonts w:asciiTheme="minorHAnsi" w:hAnsiTheme="minorHAnsi" w:cstheme="minorHAnsi"/>
                <w:color w:val="414141"/>
                <w:lang/>
              </w:rPr>
              <w:t xml:space="preserve"> Two VOR receivers are best, but you can still identify an intersection with one </w:t>
            </w:r>
            <w:r w:rsidRPr="00112BAB">
              <w:rPr>
                <w:rFonts w:asciiTheme="minorHAnsi" w:hAnsiTheme="minorHAnsi" w:cstheme="minorHAnsi"/>
                <w:color w:val="414141"/>
                <w:lang/>
              </w:rPr>
              <w:lastRenderedPageBreak/>
              <w:t xml:space="preserve">VOR by switching the frequency and comparing the radials of both VORs. </w:t>
            </w:r>
            <w:r w:rsidRPr="00112BAB">
              <w:rPr>
                <w:rFonts w:asciiTheme="minorHAnsi" w:hAnsiTheme="minorHAnsi" w:cstheme="minorHAnsi"/>
                <w:color w:val="FFFFFF"/>
                <w:lang/>
              </w:rPr>
              <w:t>2</w:t>
            </w:r>
          </w:p>
          <w:p w:rsidR="00094937" w:rsidRPr="00112BAB" w:rsidRDefault="00094937" w:rsidP="00094937">
            <w:pPr>
              <w:pBdr>
                <w:bottom w:val="dashed" w:sz="6" w:space="14" w:color="BFBFBF"/>
              </w:pBdr>
              <w:spacing w:before="100" w:beforeAutospacing="1" w:after="100" w:afterAutospacing="1" w:line="288" w:lineRule="atLeast"/>
              <w:ind w:right="-312"/>
              <w:rPr>
                <w:rFonts w:asciiTheme="minorHAnsi" w:hAnsiTheme="minorHAnsi" w:cstheme="minorHAnsi"/>
                <w:color w:val="FFFFFF"/>
                <w:lang/>
              </w:rPr>
            </w:pPr>
            <w:r w:rsidRPr="00112BAB">
              <w:rPr>
                <w:rFonts w:asciiTheme="minorHAnsi" w:hAnsiTheme="minorHAnsi" w:cstheme="minorHAnsi"/>
                <w:b/>
                <w:bCs/>
                <w:color w:val="414141"/>
                <w:lang/>
              </w:rPr>
              <w:t>Set the OBS.</w:t>
            </w:r>
            <w:r w:rsidRPr="00112BAB">
              <w:rPr>
                <w:rFonts w:asciiTheme="minorHAnsi" w:hAnsiTheme="minorHAnsi" w:cstheme="minorHAnsi"/>
                <w:color w:val="414141"/>
                <w:lang/>
              </w:rPr>
              <w:t xml:space="preserve"> Use the OBS to set the correct radials from each VOR. The radials will be displayed on VFR and IFR charts. On VFR charts, the arrows identifying the intersection point to the VOR, while the arrows on an IFR chart point </w:t>
            </w:r>
            <w:r w:rsidRPr="00112BAB">
              <w:rPr>
                <w:rFonts w:asciiTheme="minorHAnsi" w:hAnsiTheme="minorHAnsi" w:cstheme="minorHAnsi"/>
                <w:b/>
                <w:bCs/>
                <w:color w:val="414141"/>
                <w:lang/>
              </w:rPr>
              <w:t>from</w:t>
            </w:r>
            <w:r w:rsidRPr="00112BAB">
              <w:rPr>
                <w:rFonts w:asciiTheme="minorHAnsi" w:hAnsiTheme="minorHAnsi" w:cstheme="minorHAnsi"/>
                <w:color w:val="414141"/>
                <w:lang/>
              </w:rPr>
              <w:t xml:space="preserve"> the VOR toward the intersection. </w:t>
            </w:r>
            <w:r w:rsidRPr="00112BAB">
              <w:rPr>
                <w:rFonts w:asciiTheme="minorHAnsi" w:hAnsiTheme="minorHAnsi" w:cstheme="minorHAnsi"/>
                <w:color w:val="FFFFFF"/>
                <w:lang/>
              </w:rPr>
              <w:t>3</w:t>
            </w:r>
          </w:p>
          <w:p w:rsidR="00094937" w:rsidRPr="00112BAB" w:rsidRDefault="00094937" w:rsidP="00094937">
            <w:pPr>
              <w:pBdr>
                <w:bottom w:val="dashed" w:sz="6" w:space="14" w:color="BFBFBF"/>
              </w:pBdr>
              <w:spacing w:before="100" w:beforeAutospacing="1" w:after="100" w:afterAutospacing="1" w:line="288" w:lineRule="atLeast"/>
              <w:ind w:right="-312"/>
              <w:rPr>
                <w:rFonts w:asciiTheme="minorHAnsi" w:hAnsiTheme="minorHAnsi" w:cstheme="minorHAnsi"/>
              </w:rPr>
            </w:pPr>
            <w:r w:rsidRPr="00112BAB">
              <w:rPr>
                <w:rFonts w:asciiTheme="minorHAnsi" w:hAnsiTheme="minorHAnsi" w:cstheme="minorHAnsi"/>
                <w:b/>
                <w:bCs/>
                <w:color w:val="414141"/>
                <w:lang/>
              </w:rPr>
              <w:t>Wait for both CDI needles to center.</w:t>
            </w:r>
            <w:r w:rsidRPr="00112BAB">
              <w:rPr>
                <w:rFonts w:asciiTheme="minorHAnsi" w:hAnsiTheme="minorHAnsi" w:cstheme="minorHAnsi"/>
                <w:color w:val="414141"/>
                <w:lang/>
              </w:rPr>
              <w:t xml:space="preserve"> While tracking the course on one VOR, watch the other VOR to see when the CDI centers. When both needles are centered, you are on the intersection. Use DME to eliminate the need for a second VOR. While tracking the VOR radial, use the DME to find your distance from the station. DME distances will be displayed on IFR charts when it can be used to identify an intersection. For example, WARIC intersection is defined by the 238 radial from the VOR and the 21 nm DME fix. Occasionally a localizer may be used in place of the second VOR. The procedure is exactly the same, but note that the localizer will be twice as sensitive as a VOR.</w:t>
            </w:r>
            <w:r w:rsidRPr="00112BAB">
              <w:rPr>
                <w:rFonts w:asciiTheme="minorHAnsi" w:hAnsiTheme="minorHAnsi" w:cstheme="minorHAnsi"/>
              </w:rPr>
              <w:t xml:space="preserve"> </w:t>
            </w:r>
          </w:p>
          <w:p w:rsidR="001959AA" w:rsidRPr="00112BAB" w:rsidRDefault="001959AA" w:rsidP="00112BAB">
            <w:pPr>
              <w:rPr>
                <w:rFonts w:asciiTheme="minorHAnsi" w:hAnsiTheme="minorHAnsi" w:cstheme="minorHAnsi"/>
              </w:rPr>
            </w:pPr>
          </w:p>
        </w:tc>
      </w:tr>
    </w:tbl>
    <w:p w:rsidR="001959AA" w:rsidRPr="00112BAB" w:rsidRDefault="001959AA">
      <w:pPr>
        <w:rPr>
          <w:rFonts w:asciiTheme="minorHAnsi" w:hAnsiTheme="minorHAnsi" w:cstheme="minorHAnsi"/>
        </w:rPr>
      </w:pPr>
    </w:p>
    <w:p w:rsidR="00E339FC" w:rsidRPr="00112BAB" w:rsidRDefault="00E339FC">
      <w:pPr>
        <w:rPr>
          <w:rFonts w:asciiTheme="minorHAnsi" w:hAnsiTheme="minorHAnsi" w:cstheme="minorHAnsi"/>
        </w:rPr>
      </w:pPr>
    </w:p>
    <w:p w:rsidR="00E339FC" w:rsidRPr="00112BAB" w:rsidRDefault="00E339FC">
      <w:pPr>
        <w:rPr>
          <w:rFonts w:asciiTheme="minorHAnsi" w:hAnsiTheme="minorHAnsi" w:cstheme="minorHAnsi"/>
        </w:rPr>
      </w:pPr>
    </w:p>
    <w:p w:rsidR="00A04598" w:rsidRPr="00112BAB" w:rsidRDefault="00A04598">
      <w:pPr>
        <w:rPr>
          <w:rFonts w:asciiTheme="minorHAnsi" w:hAnsiTheme="minorHAnsi" w:cstheme="minorHAnsi"/>
        </w:rPr>
      </w:pPr>
    </w:p>
    <w:p w:rsidR="00A04598" w:rsidRPr="00112BAB" w:rsidRDefault="00A04598">
      <w:pPr>
        <w:rPr>
          <w:rFonts w:asciiTheme="minorHAnsi" w:hAnsiTheme="minorHAnsi" w:cstheme="minorHAnsi"/>
        </w:rPr>
      </w:pPr>
    </w:p>
    <w:p w:rsidR="00A04598" w:rsidRPr="00112BAB" w:rsidRDefault="00A04598">
      <w:pPr>
        <w:rPr>
          <w:rFonts w:asciiTheme="minorHAnsi" w:hAnsiTheme="minorHAnsi" w:cstheme="minorHAnsi"/>
        </w:rPr>
      </w:pPr>
    </w:p>
    <w:p w:rsidR="00BE73CF" w:rsidRPr="00112BAB" w:rsidRDefault="00BE73CF">
      <w:pPr>
        <w:rPr>
          <w:rFonts w:asciiTheme="minorHAnsi" w:hAnsiTheme="minorHAnsi" w:cstheme="minorHAnsi"/>
        </w:rPr>
      </w:pPr>
    </w:p>
    <w:p w:rsidR="00BE73CF" w:rsidRPr="00112BAB" w:rsidRDefault="00BE73CF">
      <w:pPr>
        <w:rPr>
          <w:rFonts w:asciiTheme="minorHAnsi" w:hAnsiTheme="minorHAnsi" w:cstheme="minorHAnsi"/>
        </w:rPr>
      </w:pPr>
    </w:p>
    <w:p w:rsidR="00BE73CF" w:rsidRPr="00112BAB" w:rsidRDefault="00BE73CF">
      <w:pPr>
        <w:rPr>
          <w:rFonts w:asciiTheme="minorHAnsi" w:hAnsiTheme="minorHAnsi" w:cstheme="minorHAnsi"/>
        </w:rPr>
      </w:pPr>
    </w:p>
    <w:p w:rsidR="00E339FC" w:rsidRPr="00112BAB" w:rsidRDefault="00E339FC">
      <w:pPr>
        <w:rPr>
          <w:rFonts w:asciiTheme="minorHAnsi" w:hAnsiTheme="minorHAnsi" w:cstheme="minorHAnsi"/>
        </w:rPr>
      </w:pPr>
    </w:p>
    <w:p w:rsidR="00A04598" w:rsidRPr="00112BAB" w:rsidRDefault="00A04598">
      <w:pPr>
        <w:rPr>
          <w:rFonts w:asciiTheme="minorHAnsi" w:hAnsiTheme="minorHAnsi" w:cstheme="minorHAnsi"/>
        </w:rPr>
      </w:pPr>
    </w:p>
    <w:p w:rsidR="00A04598" w:rsidRPr="00112BAB" w:rsidRDefault="00A04598">
      <w:pPr>
        <w:rPr>
          <w:rFonts w:asciiTheme="minorHAnsi" w:hAnsiTheme="minorHAnsi" w:cstheme="minorHAnsi"/>
        </w:rPr>
      </w:pPr>
    </w:p>
    <w:p w:rsidR="00A04598" w:rsidRPr="00112BAB" w:rsidRDefault="00A04598">
      <w:pPr>
        <w:rPr>
          <w:rFonts w:asciiTheme="minorHAnsi" w:hAnsiTheme="minorHAnsi" w:cstheme="minorHAnsi"/>
        </w:rPr>
      </w:pPr>
    </w:p>
    <w:p w:rsidR="00A04598" w:rsidRPr="00112BAB" w:rsidRDefault="00A04598">
      <w:pPr>
        <w:rPr>
          <w:rFonts w:asciiTheme="minorHAnsi" w:hAnsiTheme="minorHAnsi" w:cstheme="minorHAnsi"/>
        </w:rPr>
      </w:pPr>
    </w:p>
    <w:p w:rsidR="00A04598" w:rsidRPr="00112BAB" w:rsidRDefault="00A04598">
      <w:pPr>
        <w:rPr>
          <w:rFonts w:asciiTheme="minorHAnsi" w:hAnsiTheme="minorHAnsi" w:cstheme="minorHAnsi"/>
        </w:rPr>
      </w:pPr>
    </w:p>
    <w:p w:rsidR="00A04598" w:rsidRPr="00112BAB" w:rsidRDefault="00A04598">
      <w:pPr>
        <w:rPr>
          <w:rFonts w:asciiTheme="minorHAnsi" w:hAnsiTheme="minorHAnsi" w:cstheme="minorHAnsi"/>
        </w:rPr>
      </w:pPr>
    </w:p>
    <w:p w:rsidR="00A04598" w:rsidRPr="00112BAB" w:rsidRDefault="00A04598">
      <w:pPr>
        <w:rPr>
          <w:rFonts w:asciiTheme="minorHAnsi" w:hAnsiTheme="minorHAnsi" w:cstheme="minorHAnsi"/>
        </w:rPr>
      </w:pPr>
    </w:p>
    <w:p w:rsidR="00A04598" w:rsidRPr="00112BAB" w:rsidRDefault="00A04598">
      <w:pPr>
        <w:rPr>
          <w:rFonts w:asciiTheme="minorHAnsi" w:hAnsiTheme="minorHAnsi" w:cstheme="minorHAnsi"/>
        </w:rPr>
      </w:pPr>
    </w:p>
    <w:p w:rsidR="00A04598" w:rsidRPr="00112BAB" w:rsidRDefault="00A04598">
      <w:pPr>
        <w:rPr>
          <w:rFonts w:asciiTheme="minorHAnsi" w:hAnsiTheme="minorHAnsi" w:cstheme="minorHAnsi"/>
        </w:rPr>
      </w:pPr>
    </w:p>
    <w:p w:rsidR="00A04598" w:rsidRPr="00112BAB" w:rsidRDefault="00A04598">
      <w:pPr>
        <w:rPr>
          <w:rFonts w:asciiTheme="minorHAnsi" w:hAnsiTheme="minorHAnsi" w:cstheme="minorHAnsi"/>
        </w:rPr>
      </w:pPr>
    </w:p>
    <w:p w:rsidR="00A04598" w:rsidRPr="00112BAB" w:rsidRDefault="00A04598">
      <w:pPr>
        <w:rPr>
          <w:rFonts w:asciiTheme="minorHAnsi" w:hAnsiTheme="minorHAnsi" w:cstheme="minorHAnsi"/>
        </w:rPr>
      </w:pPr>
    </w:p>
    <w:p w:rsidR="00A04598" w:rsidRPr="00112BAB" w:rsidRDefault="00A04598">
      <w:pPr>
        <w:rPr>
          <w:rFonts w:asciiTheme="minorHAnsi" w:hAnsiTheme="minorHAnsi" w:cstheme="minorHAnsi"/>
        </w:rPr>
      </w:pPr>
    </w:p>
    <w:p w:rsidR="00A04598" w:rsidRPr="00112BAB" w:rsidRDefault="00A04598">
      <w:pPr>
        <w:rPr>
          <w:rFonts w:asciiTheme="minorHAnsi" w:hAnsiTheme="minorHAnsi" w:cstheme="minorHAnsi"/>
        </w:rPr>
      </w:pPr>
    </w:p>
    <w:p w:rsidR="00A04598" w:rsidRPr="00112BAB" w:rsidRDefault="00A04598">
      <w:pPr>
        <w:rPr>
          <w:rFonts w:asciiTheme="minorHAnsi" w:hAnsiTheme="minorHAnsi" w:cstheme="minorHAnsi"/>
        </w:rPr>
      </w:pPr>
    </w:p>
    <w:p w:rsidR="001959AA" w:rsidRPr="00112BAB" w:rsidRDefault="001959AA">
      <w:pPr>
        <w:rPr>
          <w:rFonts w:asciiTheme="minorHAnsi" w:hAnsiTheme="minorHAnsi" w:cstheme="minorHAnsi"/>
        </w:rPr>
      </w:pPr>
    </w:p>
    <w:p w:rsidR="00E339FC" w:rsidRPr="00112BAB" w:rsidRDefault="00E339FC">
      <w:pPr>
        <w:rPr>
          <w:rFonts w:asciiTheme="minorHAnsi" w:hAnsiTheme="minorHAnsi" w:cstheme="minorHAnsi"/>
        </w:rPr>
      </w:pPr>
    </w:p>
    <w:sectPr w:rsidR="00E339FC" w:rsidRPr="00112BAB" w:rsidSect="001172BB">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9FF" w:rsidRDefault="00A309FF" w:rsidP="001172BB">
      <w:r>
        <w:separator/>
      </w:r>
    </w:p>
  </w:endnote>
  <w:endnote w:type="continuationSeparator" w:id="0">
    <w:p w:rsidR="00A309FF" w:rsidRDefault="00A309FF" w:rsidP="001172B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9FF" w:rsidRDefault="00A309FF" w:rsidP="001172BB">
      <w:r>
        <w:separator/>
      </w:r>
    </w:p>
  </w:footnote>
  <w:footnote w:type="continuationSeparator" w:id="0">
    <w:p w:rsidR="00A309FF" w:rsidRDefault="00A309FF" w:rsidP="001172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60CF"/>
    <w:multiLevelType w:val="multilevel"/>
    <w:tmpl w:val="B1E63C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2F04F28"/>
    <w:multiLevelType w:val="multilevel"/>
    <w:tmpl w:val="5B485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5139A4"/>
    <w:multiLevelType w:val="multilevel"/>
    <w:tmpl w:val="B1E63C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66F7D3E"/>
    <w:multiLevelType w:val="hybridMultilevel"/>
    <w:tmpl w:val="7F52F51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069403B5"/>
    <w:multiLevelType w:val="multilevel"/>
    <w:tmpl w:val="EE5E40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B434F0"/>
    <w:multiLevelType w:val="multilevel"/>
    <w:tmpl w:val="220EC6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7B432E"/>
    <w:multiLevelType w:val="multilevel"/>
    <w:tmpl w:val="B1E63C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29C2FD5"/>
    <w:multiLevelType w:val="multilevel"/>
    <w:tmpl w:val="9BCA2C22"/>
    <w:lvl w:ilvl="0">
      <w:start w:val="1"/>
      <w:numFmt w:val="lowerLetter"/>
      <w:lvlText w:val="%1."/>
      <w:lvlJc w:val="left"/>
      <w:pPr>
        <w:tabs>
          <w:tab w:val="decimal" w:pos="288"/>
        </w:tabs>
        <w:ind w:left="720"/>
      </w:pPr>
      <w:rPr>
        <w:rFonts w:ascii="Tahoma" w:hAnsi="Tahoma"/>
        <w:strike w:val="0"/>
        <w:color w:val="000000"/>
        <w:spacing w:val="2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457BFF"/>
    <w:multiLevelType w:val="multilevel"/>
    <w:tmpl w:val="B1E63C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A7668FE"/>
    <w:multiLevelType w:val="hybridMultilevel"/>
    <w:tmpl w:val="53FE9EB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1B9D0F92"/>
    <w:multiLevelType w:val="multilevel"/>
    <w:tmpl w:val="19BEF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C744A2"/>
    <w:multiLevelType w:val="hybridMultilevel"/>
    <w:tmpl w:val="6D469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D60343"/>
    <w:multiLevelType w:val="multilevel"/>
    <w:tmpl w:val="A4F01F24"/>
    <w:lvl w:ilvl="0">
      <w:start w:val="1"/>
      <w:numFmt w:val="lowerLetter"/>
      <w:lvlText w:val="%1."/>
      <w:lvlJc w:val="left"/>
      <w:pPr>
        <w:tabs>
          <w:tab w:val="decimal" w:pos="288"/>
        </w:tabs>
        <w:ind w:left="720"/>
      </w:pPr>
      <w:rPr>
        <w:rFonts w:ascii="Tahoma" w:hAnsi="Tahoma"/>
        <w:strike w:val="0"/>
        <w:color w:val="000000"/>
        <w:spacing w:val="9"/>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CF3515D"/>
    <w:multiLevelType w:val="multilevel"/>
    <w:tmpl w:val="B1E63C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E3A5343"/>
    <w:multiLevelType w:val="multilevel"/>
    <w:tmpl w:val="D7DCB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B418F5"/>
    <w:multiLevelType w:val="multilevel"/>
    <w:tmpl w:val="5B6E25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7D45B4"/>
    <w:multiLevelType w:val="hybridMultilevel"/>
    <w:tmpl w:val="A014D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73421F"/>
    <w:multiLevelType w:val="multilevel"/>
    <w:tmpl w:val="B1E63C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EC5087C"/>
    <w:multiLevelType w:val="multilevel"/>
    <w:tmpl w:val="5B485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3921674"/>
    <w:multiLevelType w:val="multilevel"/>
    <w:tmpl w:val="B1E63C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50D6B86"/>
    <w:multiLevelType w:val="multilevel"/>
    <w:tmpl w:val="B1E63C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84F7E0E"/>
    <w:multiLevelType w:val="multilevel"/>
    <w:tmpl w:val="B1E63C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903679B"/>
    <w:multiLevelType w:val="multilevel"/>
    <w:tmpl w:val="5B485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9CC791E"/>
    <w:multiLevelType w:val="multilevel"/>
    <w:tmpl w:val="B1E63C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1E66964"/>
    <w:multiLevelType w:val="multilevel"/>
    <w:tmpl w:val="B1E63C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52A3201"/>
    <w:multiLevelType w:val="multilevel"/>
    <w:tmpl w:val="B1E63C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A764F4D"/>
    <w:multiLevelType w:val="multilevel"/>
    <w:tmpl w:val="213EA40C"/>
    <w:lvl w:ilvl="0">
      <w:start w:val="1"/>
      <w:numFmt w:val="lowerLetter"/>
      <w:lvlText w:val="%1."/>
      <w:lvlJc w:val="left"/>
      <w:pPr>
        <w:tabs>
          <w:tab w:val="decimal" w:pos="360"/>
        </w:tabs>
        <w:ind w:left="720"/>
      </w:pPr>
      <w:rPr>
        <w:rFonts w:ascii="Tahoma" w:hAnsi="Tahoma"/>
        <w:strike w:val="0"/>
        <w:color w:val="000000"/>
        <w:spacing w:val="3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AE4411"/>
    <w:multiLevelType w:val="multilevel"/>
    <w:tmpl w:val="F9EA3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F85664D"/>
    <w:multiLevelType w:val="hybridMultilevel"/>
    <w:tmpl w:val="B270E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9B3C15"/>
    <w:multiLevelType w:val="multilevel"/>
    <w:tmpl w:val="5B485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4B43B90"/>
    <w:multiLevelType w:val="multilevel"/>
    <w:tmpl w:val="5B485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7F941F7"/>
    <w:multiLevelType w:val="multilevel"/>
    <w:tmpl w:val="9F74C218"/>
    <w:lvl w:ilvl="0">
      <w:start w:val="1"/>
      <w:numFmt w:val="lowerLetter"/>
      <w:lvlText w:val="%1."/>
      <w:lvlJc w:val="left"/>
      <w:pPr>
        <w:tabs>
          <w:tab w:val="decimal" w:pos="288"/>
        </w:tabs>
        <w:ind w:left="720"/>
      </w:pPr>
      <w:rPr>
        <w:rFonts w:ascii="Tahoma" w:hAnsi="Tahoma"/>
        <w:strike w:val="0"/>
        <w:color w:val="000000"/>
        <w:spacing w:val="3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8951571"/>
    <w:multiLevelType w:val="hybridMultilevel"/>
    <w:tmpl w:val="1EC02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CB0E2A"/>
    <w:multiLevelType w:val="multilevel"/>
    <w:tmpl w:val="1F928A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DAD02E5"/>
    <w:multiLevelType w:val="multilevel"/>
    <w:tmpl w:val="B1E63C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04C079E"/>
    <w:multiLevelType w:val="multilevel"/>
    <w:tmpl w:val="B1E63C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20535B1"/>
    <w:multiLevelType w:val="hybridMultilevel"/>
    <w:tmpl w:val="4D540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B82B56"/>
    <w:multiLevelType w:val="multilevel"/>
    <w:tmpl w:val="B1E63C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BD505DA"/>
    <w:multiLevelType w:val="multilevel"/>
    <w:tmpl w:val="5B485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D565597"/>
    <w:multiLevelType w:val="hybridMultilevel"/>
    <w:tmpl w:val="74FC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C55338"/>
    <w:multiLevelType w:val="hybridMultilevel"/>
    <w:tmpl w:val="81CCD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5D569A"/>
    <w:multiLevelType w:val="multilevel"/>
    <w:tmpl w:val="43068F84"/>
    <w:lvl w:ilvl="0">
      <w:start w:val="1"/>
      <w:numFmt w:val="lowerLetter"/>
      <w:lvlText w:val="%1."/>
      <w:lvlJc w:val="left"/>
      <w:pPr>
        <w:tabs>
          <w:tab w:val="decimal" w:pos="216"/>
        </w:tabs>
        <w:ind w:left="720"/>
      </w:pPr>
      <w:rPr>
        <w:rFonts w:ascii="Tahoma" w:hAnsi="Tahoma"/>
        <w:strike w:val="0"/>
        <w:color w:val="000000"/>
        <w:spacing w:val="14"/>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C56371C"/>
    <w:multiLevelType w:val="hybridMultilevel"/>
    <w:tmpl w:val="959CF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FD59BE"/>
    <w:multiLevelType w:val="multilevel"/>
    <w:tmpl w:val="37EA9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F1E69ED"/>
    <w:multiLevelType w:val="hybridMultilevel"/>
    <w:tmpl w:val="997C9E6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6"/>
  </w:num>
  <w:num w:numId="2">
    <w:abstractNumId w:val="36"/>
  </w:num>
  <w:num w:numId="3">
    <w:abstractNumId w:val="11"/>
  </w:num>
  <w:num w:numId="4">
    <w:abstractNumId w:val="44"/>
  </w:num>
  <w:num w:numId="5">
    <w:abstractNumId w:val="3"/>
  </w:num>
  <w:num w:numId="6">
    <w:abstractNumId w:val="23"/>
  </w:num>
  <w:num w:numId="7">
    <w:abstractNumId w:val="21"/>
  </w:num>
  <w:num w:numId="8">
    <w:abstractNumId w:val="17"/>
  </w:num>
  <w:num w:numId="9">
    <w:abstractNumId w:val="35"/>
  </w:num>
  <w:num w:numId="10">
    <w:abstractNumId w:val="40"/>
  </w:num>
  <w:num w:numId="11">
    <w:abstractNumId w:val="9"/>
  </w:num>
  <w:num w:numId="12">
    <w:abstractNumId w:val="37"/>
  </w:num>
  <w:num w:numId="13">
    <w:abstractNumId w:val="24"/>
  </w:num>
  <w:num w:numId="14">
    <w:abstractNumId w:val="34"/>
  </w:num>
  <w:num w:numId="15">
    <w:abstractNumId w:val="0"/>
  </w:num>
  <w:num w:numId="16">
    <w:abstractNumId w:val="20"/>
  </w:num>
  <w:num w:numId="17">
    <w:abstractNumId w:val="19"/>
  </w:num>
  <w:num w:numId="18">
    <w:abstractNumId w:val="13"/>
  </w:num>
  <w:num w:numId="19">
    <w:abstractNumId w:val="31"/>
  </w:num>
  <w:num w:numId="20">
    <w:abstractNumId w:val="26"/>
  </w:num>
  <w:num w:numId="21">
    <w:abstractNumId w:val="41"/>
  </w:num>
  <w:num w:numId="22">
    <w:abstractNumId w:val="12"/>
  </w:num>
  <w:num w:numId="23">
    <w:abstractNumId w:val="7"/>
  </w:num>
  <w:num w:numId="24">
    <w:abstractNumId w:val="8"/>
  </w:num>
  <w:num w:numId="25">
    <w:abstractNumId w:val="25"/>
  </w:num>
  <w:num w:numId="26">
    <w:abstractNumId w:val="2"/>
  </w:num>
  <w:num w:numId="27">
    <w:abstractNumId w:val="6"/>
  </w:num>
  <w:num w:numId="28">
    <w:abstractNumId w:val="38"/>
  </w:num>
  <w:num w:numId="29">
    <w:abstractNumId w:val="30"/>
  </w:num>
  <w:num w:numId="30">
    <w:abstractNumId w:val="29"/>
  </w:num>
  <w:num w:numId="31">
    <w:abstractNumId w:val="18"/>
  </w:num>
  <w:num w:numId="32">
    <w:abstractNumId w:val="22"/>
  </w:num>
  <w:num w:numId="33">
    <w:abstractNumId w:val="1"/>
  </w:num>
  <w:num w:numId="34">
    <w:abstractNumId w:val="32"/>
  </w:num>
  <w:num w:numId="35">
    <w:abstractNumId w:val="42"/>
  </w:num>
  <w:num w:numId="36">
    <w:abstractNumId w:val="4"/>
  </w:num>
  <w:num w:numId="37">
    <w:abstractNumId w:val="15"/>
  </w:num>
  <w:num w:numId="38">
    <w:abstractNumId w:val="33"/>
  </w:num>
  <w:num w:numId="39">
    <w:abstractNumId w:val="10"/>
  </w:num>
  <w:num w:numId="40">
    <w:abstractNumId w:val="14"/>
  </w:num>
  <w:num w:numId="41">
    <w:abstractNumId w:val="39"/>
  </w:num>
  <w:num w:numId="42">
    <w:abstractNumId w:val="28"/>
  </w:num>
  <w:num w:numId="43">
    <w:abstractNumId w:val="27"/>
  </w:num>
  <w:num w:numId="44">
    <w:abstractNumId w:val="43"/>
  </w:num>
  <w:num w:numId="4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9B7932"/>
    <w:rsid w:val="00003BDB"/>
    <w:rsid w:val="00064395"/>
    <w:rsid w:val="00093494"/>
    <w:rsid w:val="00094937"/>
    <w:rsid w:val="000B6BDD"/>
    <w:rsid w:val="00111F64"/>
    <w:rsid w:val="00112BAB"/>
    <w:rsid w:val="001172BB"/>
    <w:rsid w:val="001959AA"/>
    <w:rsid w:val="001D6AB7"/>
    <w:rsid w:val="00253947"/>
    <w:rsid w:val="00311AA5"/>
    <w:rsid w:val="00320AAF"/>
    <w:rsid w:val="00337440"/>
    <w:rsid w:val="00345F4E"/>
    <w:rsid w:val="00374146"/>
    <w:rsid w:val="003777D8"/>
    <w:rsid w:val="00415E79"/>
    <w:rsid w:val="00482526"/>
    <w:rsid w:val="00484DC2"/>
    <w:rsid w:val="0048786D"/>
    <w:rsid w:val="004F2DA3"/>
    <w:rsid w:val="005850FF"/>
    <w:rsid w:val="005D2919"/>
    <w:rsid w:val="00634B83"/>
    <w:rsid w:val="006773D6"/>
    <w:rsid w:val="007470DE"/>
    <w:rsid w:val="00765668"/>
    <w:rsid w:val="007D25DE"/>
    <w:rsid w:val="008E645D"/>
    <w:rsid w:val="0093750C"/>
    <w:rsid w:val="009A5902"/>
    <w:rsid w:val="009B7932"/>
    <w:rsid w:val="00A04598"/>
    <w:rsid w:val="00A309FF"/>
    <w:rsid w:val="00AB1587"/>
    <w:rsid w:val="00AF5D90"/>
    <w:rsid w:val="00BA7964"/>
    <w:rsid w:val="00BE2801"/>
    <w:rsid w:val="00BE73CF"/>
    <w:rsid w:val="00C3334B"/>
    <w:rsid w:val="00E339FC"/>
    <w:rsid w:val="00F11AE1"/>
    <w:rsid w:val="00F2077D"/>
    <w:rsid w:val="00F96620"/>
    <w:rsid w:val="00FE0F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uiPriority w:val="59"/>
    <w:rsid w:val="001172BB"/>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172BB"/>
    <w:pPr>
      <w:tabs>
        <w:tab w:val="center" w:pos="4680"/>
        <w:tab w:val="right" w:pos="9360"/>
      </w:tabs>
    </w:pPr>
  </w:style>
  <w:style w:type="character" w:customStyle="1" w:styleId="HeaderChar">
    <w:name w:val="Header Char"/>
    <w:basedOn w:val="DefaultParagraphFont"/>
    <w:link w:val="Header"/>
    <w:uiPriority w:val="99"/>
    <w:semiHidden/>
    <w:rsid w:val="001172BB"/>
    <w:rPr>
      <w:sz w:val="24"/>
      <w:szCs w:val="24"/>
    </w:rPr>
  </w:style>
  <w:style w:type="paragraph" w:styleId="Footer">
    <w:name w:val="footer"/>
    <w:basedOn w:val="Normal"/>
    <w:link w:val="FooterChar"/>
    <w:uiPriority w:val="99"/>
    <w:semiHidden/>
    <w:unhideWhenUsed/>
    <w:rsid w:val="001172BB"/>
    <w:pPr>
      <w:tabs>
        <w:tab w:val="center" w:pos="4680"/>
        <w:tab w:val="right" w:pos="9360"/>
      </w:tabs>
    </w:pPr>
  </w:style>
  <w:style w:type="character" w:customStyle="1" w:styleId="FooterChar">
    <w:name w:val="Footer Char"/>
    <w:basedOn w:val="DefaultParagraphFont"/>
    <w:link w:val="Footer"/>
    <w:uiPriority w:val="99"/>
    <w:semiHidden/>
    <w:rsid w:val="001172BB"/>
    <w:rPr>
      <w:sz w:val="24"/>
      <w:szCs w:val="24"/>
    </w:rPr>
  </w:style>
  <w:style w:type="paragraph" w:customStyle="1" w:styleId="Default">
    <w:name w:val="Default"/>
    <w:rsid w:val="001D6AB7"/>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semiHidden/>
    <w:unhideWhenUsed/>
    <w:rsid w:val="00094937"/>
    <w:rPr>
      <w:strike w:val="0"/>
      <w:dstrike w:val="0"/>
      <w:color w:val="01769F"/>
      <w:u w:val="none"/>
      <w:effect w:val="none"/>
    </w:rPr>
  </w:style>
  <w:style w:type="character" w:customStyle="1" w:styleId="caption">
    <w:name w:val="caption"/>
    <w:basedOn w:val="DefaultParagraphFont"/>
    <w:rsid w:val="00094937"/>
  </w:style>
  <w:style w:type="paragraph" w:styleId="BalloonText">
    <w:name w:val="Balloon Text"/>
    <w:basedOn w:val="Normal"/>
    <w:link w:val="BalloonTextChar"/>
    <w:uiPriority w:val="99"/>
    <w:semiHidden/>
    <w:unhideWhenUsed/>
    <w:rsid w:val="00112BAB"/>
    <w:rPr>
      <w:rFonts w:ascii="Tahoma" w:hAnsi="Tahoma" w:cs="Tahoma"/>
      <w:sz w:val="16"/>
      <w:szCs w:val="16"/>
    </w:rPr>
  </w:style>
  <w:style w:type="character" w:customStyle="1" w:styleId="BalloonTextChar">
    <w:name w:val="Balloon Text Char"/>
    <w:basedOn w:val="DefaultParagraphFont"/>
    <w:link w:val="BalloonText"/>
    <w:uiPriority w:val="99"/>
    <w:semiHidden/>
    <w:rsid w:val="00112B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573400">
      <w:bodyDiv w:val="1"/>
      <w:marLeft w:val="0"/>
      <w:marRight w:val="0"/>
      <w:marTop w:val="0"/>
      <w:marBottom w:val="0"/>
      <w:divBdr>
        <w:top w:val="none" w:sz="0" w:space="0" w:color="auto"/>
        <w:left w:val="none" w:sz="0" w:space="0" w:color="auto"/>
        <w:bottom w:val="none" w:sz="0" w:space="0" w:color="auto"/>
        <w:right w:val="none" w:sz="0" w:space="0" w:color="auto"/>
      </w:divBdr>
    </w:div>
    <w:div w:id="1283806646">
      <w:bodyDiv w:val="1"/>
      <w:marLeft w:val="0"/>
      <w:marRight w:val="0"/>
      <w:marTop w:val="0"/>
      <w:marBottom w:val="0"/>
      <w:divBdr>
        <w:top w:val="none" w:sz="0" w:space="0" w:color="auto"/>
        <w:left w:val="none" w:sz="0" w:space="0" w:color="auto"/>
        <w:bottom w:val="none" w:sz="0" w:space="0" w:color="auto"/>
        <w:right w:val="none" w:sz="0" w:space="0" w:color="auto"/>
      </w:divBdr>
      <w:divsChild>
        <w:div w:id="1982925680">
          <w:marLeft w:val="0"/>
          <w:marRight w:val="0"/>
          <w:marTop w:val="0"/>
          <w:marBottom w:val="0"/>
          <w:divBdr>
            <w:top w:val="none" w:sz="0" w:space="0" w:color="auto"/>
            <w:left w:val="none" w:sz="0" w:space="0" w:color="auto"/>
            <w:bottom w:val="none" w:sz="0" w:space="0" w:color="auto"/>
            <w:right w:val="none" w:sz="0" w:space="0" w:color="auto"/>
          </w:divBdr>
          <w:divsChild>
            <w:div w:id="216476471">
              <w:marLeft w:val="0"/>
              <w:marRight w:val="4143"/>
              <w:marTop w:val="0"/>
              <w:marBottom w:val="0"/>
              <w:divBdr>
                <w:top w:val="none" w:sz="0" w:space="0" w:color="auto"/>
                <w:left w:val="none" w:sz="0" w:space="0" w:color="auto"/>
                <w:bottom w:val="none" w:sz="0" w:space="0" w:color="auto"/>
                <w:right w:val="none" w:sz="0" w:space="0" w:color="auto"/>
              </w:divBdr>
              <w:divsChild>
                <w:div w:id="2109426066">
                  <w:marLeft w:val="0"/>
                  <w:marRight w:val="0"/>
                  <w:marTop w:val="0"/>
                  <w:marBottom w:val="0"/>
                  <w:divBdr>
                    <w:top w:val="none" w:sz="0" w:space="0" w:color="auto"/>
                    <w:left w:val="none" w:sz="0" w:space="0" w:color="auto"/>
                    <w:bottom w:val="none" w:sz="0" w:space="0" w:color="auto"/>
                    <w:right w:val="none" w:sz="0" w:space="0" w:color="auto"/>
                  </w:divBdr>
                  <w:divsChild>
                    <w:div w:id="809400141">
                      <w:marLeft w:val="0"/>
                      <w:marRight w:val="0"/>
                      <w:marTop w:val="0"/>
                      <w:marBottom w:val="0"/>
                      <w:divBdr>
                        <w:top w:val="none" w:sz="0" w:space="0" w:color="auto"/>
                        <w:left w:val="none" w:sz="0" w:space="0" w:color="auto"/>
                        <w:bottom w:val="none" w:sz="0" w:space="0" w:color="auto"/>
                        <w:right w:val="none" w:sz="0" w:space="0" w:color="auto"/>
                      </w:divBdr>
                      <w:divsChild>
                        <w:div w:id="35273893">
                          <w:marLeft w:val="0"/>
                          <w:marRight w:val="0"/>
                          <w:marTop w:val="0"/>
                          <w:marBottom w:val="0"/>
                          <w:divBdr>
                            <w:top w:val="none" w:sz="0" w:space="0" w:color="auto"/>
                            <w:left w:val="none" w:sz="0" w:space="0" w:color="auto"/>
                            <w:bottom w:val="none" w:sz="0" w:space="0" w:color="auto"/>
                            <w:right w:val="none" w:sz="0" w:space="0" w:color="auto"/>
                          </w:divBdr>
                          <w:divsChild>
                            <w:div w:id="769737272">
                              <w:marLeft w:val="0"/>
                              <w:marRight w:val="0"/>
                              <w:marTop w:val="0"/>
                              <w:marBottom w:val="0"/>
                              <w:divBdr>
                                <w:top w:val="none" w:sz="0" w:space="0" w:color="auto"/>
                                <w:left w:val="none" w:sz="0" w:space="0" w:color="auto"/>
                                <w:bottom w:val="none" w:sz="0" w:space="0" w:color="auto"/>
                                <w:right w:val="none" w:sz="0" w:space="0" w:color="auto"/>
                              </w:divBdr>
                              <w:divsChild>
                                <w:div w:id="109589627">
                                  <w:marLeft w:val="0"/>
                                  <w:marRight w:val="0"/>
                                  <w:marTop w:val="0"/>
                                  <w:marBottom w:val="0"/>
                                  <w:divBdr>
                                    <w:top w:val="none" w:sz="0" w:space="0" w:color="auto"/>
                                    <w:left w:val="none" w:sz="0" w:space="0" w:color="auto"/>
                                    <w:bottom w:val="none" w:sz="0" w:space="0" w:color="auto"/>
                                    <w:right w:val="none" w:sz="0" w:space="0" w:color="auto"/>
                                  </w:divBdr>
                                  <w:divsChild>
                                    <w:div w:id="1021710254">
                                      <w:marLeft w:val="120"/>
                                      <w:marRight w:val="0"/>
                                      <w:marTop w:val="0"/>
                                      <w:marBottom w:val="240"/>
                                      <w:divBdr>
                                        <w:top w:val="none" w:sz="0" w:space="0" w:color="auto"/>
                                        <w:left w:val="none" w:sz="0" w:space="0" w:color="auto"/>
                                        <w:bottom w:val="none" w:sz="0" w:space="0" w:color="auto"/>
                                        <w:right w:val="none" w:sz="0" w:space="0" w:color="auto"/>
                                      </w:divBdr>
                                      <w:divsChild>
                                        <w:div w:id="366949635">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302662806">
                                  <w:marLeft w:val="-679"/>
                                  <w:marRight w:val="272"/>
                                  <w:marTop w:val="0"/>
                                  <w:marBottom w:val="0"/>
                                  <w:divBdr>
                                    <w:top w:val="none" w:sz="0" w:space="0" w:color="auto"/>
                                    <w:left w:val="none" w:sz="0" w:space="0" w:color="auto"/>
                                    <w:bottom w:val="none" w:sz="0" w:space="0" w:color="auto"/>
                                    <w:right w:val="none" w:sz="0" w:space="0" w:color="auto"/>
                                  </w:divBdr>
                                </w:div>
                                <w:div w:id="336813774">
                                  <w:marLeft w:val="-679"/>
                                  <w:marRight w:val="272"/>
                                  <w:marTop w:val="0"/>
                                  <w:marBottom w:val="0"/>
                                  <w:divBdr>
                                    <w:top w:val="none" w:sz="0" w:space="0" w:color="auto"/>
                                    <w:left w:val="none" w:sz="0" w:space="0" w:color="auto"/>
                                    <w:bottom w:val="none" w:sz="0" w:space="0" w:color="auto"/>
                                    <w:right w:val="none" w:sz="0" w:space="0" w:color="auto"/>
                                  </w:divBdr>
                                </w:div>
                                <w:div w:id="522135598">
                                  <w:marLeft w:val="-679"/>
                                  <w:marRight w:val="272"/>
                                  <w:marTop w:val="0"/>
                                  <w:marBottom w:val="0"/>
                                  <w:divBdr>
                                    <w:top w:val="none" w:sz="0" w:space="0" w:color="auto"/>
                                    <w:left w:val="none" w:sz="0" w:space="0" w:color="auto"/>
                                    <w:bottom w:val="none" w:sz="0" w:space="0" w:color="auto"/>
                                    <w:right w:val="none" w:sz="0" w:space="0" w:color="auto"/>
                                  </w:divBdr>
                                </w:div>
                                <w:div w:id="701328217">
                                  <w:marLeft w:val="-679"/>
                                  <w:marRight w:val="272"/>
                                  <w:marTop w:val="0"/>
                                  <w:marBottom w:val="0"/>
                                  <w:divBdr>
                                    <w:top w:val="none" w:sz="0" w:space="0" w:color="auto"/>
                                    <w:left w:val="none" w:sz="0" w:space="0" w:color="auto"/>
                                    <w:bottom w:val="none" w:sz="0" w:space="0" w:color="auto"/>
                                    <w:right w:val="none" w:sz="0" w:space="0" w:color="auto"/>
                                  </w:divBdr>
                                </w:div>
                                <w:div w:id="838887650">
                                  <w:marLeft w:val="-679"/>
                                  <w:marRight w:val="272"/>
                                  <w:marTop w:val="0"/>
                                  <w:marBottom w:val="0"/>
                                  <w:divBdr>
                                    <w:top w:val="none" w:sz="0" w:space="0" w:color="auto"/>
                                    <w:left w:val="none" w:sz="0" w:space="0" w:color="auto"/>
                                    <w:bottom w:val="none" w:sz="0" w:space="0" w:color="auto"/>
                                    <w:right w:val="none" w:sz="0" w:space="0" w:color="auto"/>
                                  </w:divBdr>
                                </w:div>
                                <w:div w:id="978610547">
                                  <w:marLeft w:val="-679"/>
                                  <w:marRight w:val="272"/>
                                  <w:marTop w:val="0"/>
                                  <w:marBottom w:val="0"/>
                                  <w:divBdr>
                                    <w:top w:val="none" w:sz="0" w:space="0" w:color="auto"/>
                                    <w:left w:val="none" w:sz="0" w:space="0" w:color="auto"/>
                                    <w:bottom w:val="none" w:sz="0" w:space="0" w:color="auto"/>
                                    <w:right w:val="none" w:sz="0" w:space="0" w:color="auto"/>
                                  </w:divBdr>
                                </w:div>
                                <w:div w:id="1016619088">
                                  <w:marLeft w:val="0"/>
                                  <w:marRight w:val="0"/>
                                  <w:marTop w:val="0"/>
                                  <w:marBottom w:val="0"/>
                                  <w:divBdr>
                                    <w:top w:val="none" w:sz="0" w:space="0" w:color="auto"/>
                                    <w:left w:val="none" w:sz="0" w:space="0" w:color="auto"/>
                                    <w:bottom w:val="none" w:sz="0" w:space="0" w:color="auto"/>
                                    <w:right w:val="none" w:sz="0" w:space="0" w:color="auto"/>
                                  </w:divBdr>
                                  <w:divsChild>
                                    <w:div w:id="822356479">
                                      <w:marLeft w:val="0"/>
                                      <w:marRight w:val="0"/>
                                      <w:marTop w:val="0"/>
                                      <w:marBottom w:val="120"/>
                                      <w:divBdr>
                                        <w:top w:val="single" w:sz="24" w:space="0" w:color="FFFFFF"/>
                                        <w:left w:val="single" w:sz="24" w:space="0" w:color="FFFFFF"/>
                                        <w:bottom w:val="single" w:sz="24" w:space="0" w:color="FFFFFF"/>
                                        <w:right w:val="single" w:sz="24" w:space="0" w:color="FFFFFF"/>
                                      </w:divBdr>
                                      <w:divsChild>
                                        <w:div w:id="1077362704">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1096511380">
                                  <w:marLeft w:val="-679"/>
                                  <w:marRight w:val="272"/>
                                  <w:marTop w:val="0"/>
                                  <w:marBottom w:val="0"/>
                                  <w:divBdr>
                                    <w:top w:val="none" w:sz="0" w:space="0" w:color="auto"/>
                                    <w:left w:val="none" w:sz="0" w:space="0" w:color="auto"/>
                                    <w:bottom w:val="none" w:sz="0" w:space="0" w:color="auto"/>
                                    <w:right w:val="none" w:sz="0" w:space="0" w:color="auto"/>
                                  </w:divBdr>
                                </w:div>
                                <w:div w:id="1126894784">
                                  <w:marLeft w:val="-679"/>
                                  <w:marRight w:val="272"/>
                                  <w:marTop w:val="0"/>
                                  <w:marBottom w:val="0"/>
                                  <w:divBdr>
                                    <w:top w:val="none" w:sz="0" w:space="0" w:color="auto"/>
                                    <w:left w:val="none" w:sz="0" w:space="0" w:color="auto"/>
                                    <w:bottom w:val="none" w:sz="0" w:space="0" w:color="auto"/>
                                    <w:right w:val="none" w:sz="0" w:space="0" w:color="auto"/>
                                  </w:divBdr>
                                </w:div>
                                <w:div w:id="1651907951">
                                  <w:marLeft w:val="-679"/>
                                  <w:marRight w:val="272"/>
                                  <w:marTop w:val="0"/>
                                  <w:marBottom w:val="0"/>
                                  <w:divBdr>
                                    <w:top w:val="none" w:sz="0" w:space="0" w:color="auto"/>
                                    <w:left w:val="none" w:sz="0" w:space="0" w:color="auto"/>
                                    <w:bottom w:val="none" w:sz="0" w:space="0" w:color="auto"/>
                                    <w:right w:val="none" w:sz="0" w:space="0" w:color="auto"/>
                                  </w:divBdr>
                                </w:div>
                                <w:div w:id="1872377351">
                                  <w:marLeft w:val="0"/>
                                  <w:marRight w:val="0"/>
                                  <w:marTop w:val="0"/>
                                  <w:marBottom w:val="0"/>
                                  <w:divBdr>
                                    <w:top w:val="none" w:sz="0" w:space="0" w:color="auto"/>
                                    <w:left w:val="none" w:sz="0" w:space="0" w:color="auto"/>
                                    <w:bottom w:val="none" w:sz="0" w:space="0" w:color="auto"/>
                                    <w:right w:val="none" w:sz="0" w:space="0" w:color="auto"/>
                                  </w:divBdr>
                                  <w:divsChild>
                                    <w:div w:id="1741706269">
                                      <w:marLeft w:val="0"/>
                                      <w:marRight w:val="0"/>
                                      <w:marTop w:val="0"/>
                                      <w:marBottom w:val="0"/>
                                      <w:divBdr>
                                        <w:top w:val="none" w:sz="0" w:space="0" w:color="auto"/>
                                        <w:left w:val="none" w:sz="0" w:space="0" w:color="auto"/>
                                        <w:bottom w:val="none" w:sz="0" w:space="0" w:color="auto"/>
                                        <w:right w:val="none" w:sz="0" w:space="0" w:color="auto"/>
                                      </w:divBdr>
                                      <w:divsChild>
                                        <w:div w:id="309749583">
                                          <w:marLeft w:val="0"/>
                                          <w:marRight w:val="0"/>
                                          <w:marTop w:val="0"/>
                                          <w:marBottom w:val="0"/>
                                          <w:divBdr>
                                            <w:top w:val="none" w:sz="0" w:space="0" w:color="auto"/>
                                            <w:left w:val="none" w:sz="0" w:space="0" w:color="auto"/>
                                            <w:bottom w:val="none" w:sz="0" w:space="0" w:color="auto"/>
                                            <w:right w:val="none" w:sz="0" w:space="0" w:color="auto"/>
                                          </w:divBdr>
                                          <w:divsChild>
                                            <w:div w:id="1101802242">
                                              <w:marLeft w:val="0"/>
                                              <w:marRight w:val="0"/>
                                              <w:marTop w:val="0"/>
                                              <w:marBottom w:val="163"/>
                                              <w:divBdr>
                                                <w:top w:val="none" w:sz="0" w:space="0" w:color="auto"/>
                                                <w:left w:val="none" w:sz="0" w:space="0" w:color="auto"/>
                                                <w:bottom w:val="none" w:sz="0" w:space="0" w:color="auto"/>
                                                <w:right w:val="none" w:sz="0" w:space="0" w:color="auto"/>
                                              </w:divBdr>
                                            </w:div>
                                          </w:divsChild>
                                        </w:div>
                                      </w:divsChild>
                                    </w:div>
                                  </w:divsChild>
                                </w:div>
                                <w:div w:id="1873223209">
                                  <w:marLeft w:val="0"/>
                                  <w:marRight w:val="0"/>
                                  <w:marTop w:val="0"/>
                                  <w:marBottom w:val="0"/>
                                  <w:divBdr>
                                    <w:top w:val="none" w:sz="0" w:space="0" w:color="auto"/>
                                    <w:left w:val="none" w:sz="0" w:space="0" w:color="auto"/>
                                    <w:bottom w:val="none" w:sz="0" w:space="0" w:color="auto"/>
                                    <w:right w:val="none" w:sz="0" w:space="0" w:color="auto"/>
                                  </w:divBdr>
                                  <w:divsChild>
                                    <w:div w:id="829097644">
                                      <w:marLeft w:val="120"/>
                                      <w:marRight w:val="0"/>
                                      <w:marTop w:val="0"/>
                                      <w:marBottom w:val="240"/>
                                      <w:divBdr>
                                        <w:top w:val="none" w:sz="0" w:space="0" w:color="auto"/>
                                        <w:left w:val="none" w:sz="0" w:space="0" w:color="auto"/>
                                        <w:bottom w:val="none" w:sz="0" w:space="0" w:color="auto"/>
                                        <w:right w:val="none" w:sz="0" w:space="0" w:color="auto"/>
                                      </w:divBdr>
                                      <w:divsChild>
                                        <w:div w:id="565186869">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117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kihow.com/Image:Vor_701.gif"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kihow.com/Image:Waric-int-ifr_320.gif"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wikihow.com/Image:HGO-V-108_211.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Private Pilot Flight Training</vt:lpstr>
    </vt:vector>
  </TitlesOfParts>
  <Company>Home</Company>
  <LinksUpToDate>false</LinksUpToDate>
  <CharactersWithSpaces>8457</CharactersWithSpaces>
  <SharedDoc>false</SharedDoc>
  <HLinks>
    <vt:vector size="18" baseType="variant">
      <vt:variant>
        <vt:i4>2687051</vt:i4>
      </vt:variant>
      <vt:variant>
        <vt:i4>12</vt:i4>
      </vt:variant>
      <vt:variant>
        <vt:i4>0</vt:i4>
      </vt:variant>
      <vt:variant>
        <vt:i4>5</vt:i4>
      </vt:variant>
      <vt:variant>
        <vt:lpwstr>http://www.wikihow.com/Image:Waric-int-ifr_320.gif</vt:lpwstr>
      </vt:variant>
      <vt:variant>
        <vt:lpwstr/>
      </vt:variant>
      <vt:variant>
        <vt:i4>3997702</vt:i4>
      </vt:variant>
      <vt:variant>
        <vt:i4>6</vt:i4>
      </vt:variant>
      <vt:variant>
        <vt:i4>0</vt:i4>
      </vt:variant>
      <vt:variant>
        <vt:i4>5</vt:i4>
      </vt:variant>
      <vt:variant>
        <vt:lpwstr>http://www.wikihow.com/Image:HGO-V-108_211.JPG</vt:lpwstr>
      </vt:variant>
      <vt:variant>
        <vt:lpwstr/>
      </vt:variant>
      <vt:variant>
        <vt:i4>4718630</vt:i4>
      </vt:variant>
      <vt:variant>
        <vt:i4>0</vt:i4>
      </vt:variant>
      <vt:variant>
        <vt:i4>0</vt:i4>
      </vt:variant>
      <vt:variant>
        <vt:i4>5</vt:i4>
      </vt:variant>
      <vt:variant>
        <vt:lpwstr>http://www.wikihow.com/Image:Vor_701.gif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Pilot Flight Training</dc:title>
  <dc:creator>TJ</dc:creator>
  <cp:lastModifiedBy>MS Aviation</cp:lastModifiedBy>
  <cp:revision>3</cp:revision>
  <cp:lastPrinted>2010-03-22T22:58:00Z</cp:lastPrinted>
  <dcterms:created xsi:type="dcterms:W3CDTF">2011-10-30T21:33:00Z</dcterms:created>
  <dcterms:modified xsi:type="dcterms:W3CDTF">2011-10-30T21:42:00Z</dcterms:modified>
</cp:coreProperties>
</file>