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6D2099" w:rsidRPr="00AA172C" w:rsidTr="00D04FD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6D2099" w:rsidP="00D04FD6">
            <w:pPr>
              <w:rPr>
                <w:rFonts w:asciiTheme="minorHAnsi" w:hAnsiTheme="minorHAnsi" w:cstheme="minorHAnsi"/>
              </w:rPr>
            </w:pPr>
            <w:r w:rsidRPr="00AA172C">
              <w:rPr>
                <w:rFonts w:asciiTheme="minorHAnsi" w:hAnsiTheme="minorHAnsi" w:cstheme="minorHAnsi"/>
              </w:rPr>
              <w:t>Student:_____________________                                  Date Completed:________________</w:t>
            </w:r>
          </w:p>
        </w:tc>
      </w:tr>
      <w:tr w:rsidR="006D2099" w:rsidRPr="00AA172C" w:rsidTr="00D04FD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6D2099" w:rsidP="00D04FD6">
            <w:pPr>
              <w:jc w:val="center"/>
              <w:rPr>
                <w:rFonts w:asciiTheme="minorHAnsi" w:hAnsiTheme="minorHAnsi" w:cstheme="minorHAnsi"/>
                <w:b/>
                <w:sz w:val="16"/>
              </w:rPr>
            </w:pPr>
            <w:r w:rsidRPr="00AA172C">
              <w:rPr>
                <w:rFonts w:asciiTheme="minorHAnsi" w:hAnsiTheme="minorHAnsi" w:cstheme="minorHAnsi"/>
                <w:b/>
                <w:color w:val="365F91"/>
                <w:sz w:val="16"/>
                <w:szCs w:val="15"/>
              </w:rPr>
              <w:t>Private</w:t>
            </w:r>
            <w:r w:rsidRPr="00AA172C">
              <w:rPr>
                <w:rFonts w:asciiTheme="minorHAnsi" w:hAnsiTheme="minorHAnsi" w:cstheme="minorHAnsi"/>
                <w:b/>
                <w:sz w:val="16"/>
                <w:szCs w:val="15"/>
              </w:rPr>
              <w:t xml:space="preserve"> &amp; </w:t>
            </w:r>
            <w:r w:rsidRPr="00AA172C">
              <w:rPr>
                <w:rFonts w:asciiTheme="minorHAnsi" w:hAnsiTheme="minorHAnsi" w:cstheme="minorHAnsi"/>
                <w:b/>
                <w:color w:val="E36C0A"/>
                <w:sz w:val="16"/>
                <w:szCs w:val="15"/>
              </w:rPr>
              <w:t>Commercial</w:t>
            </w:r>
            <w:r w:rsidRPr="00AA172C">
              <w:rPr>
                <w:rFonts w:asciiTheme="minorHAnsi" w:hAnsiTheme="minorHAnsi" w:cstheme="minorHAnsi"/>
                <w:b/>
                <w:sz w:val="16"/>
                <w:szCs w:val="15"/>
              </w:rPr>
              <w:t xml:space="preserve"> Pilot Flight Training</w:t>
            </w:r>
          </w:p>
        </w:tc>
      </w:tr>
      <w:tr w:rsidR="0031331C" w:rsidRPr="00AA172C" w:rsidTr="006C42D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400"/>
            <w:vAlign w:val="center"/>
          </w:tcPr>
          <w:p w:rsidR="0031331C" w:rsidRPr="00AA172C" w:rsidRDefault="0031331C">
            <w:pPr>
              <w:jc w:val="center"/>
              <w:rPr>
                <w:rFonts w:asciiTheme="minorHAnsi" w:hAnsiTheme="minorHAnsi" w:cstheme="minorHAnsi"/>
              </w:rPr>
            </w:pPr>
            <w:r w:rsidRPr="00AA172C">
              <w:rPr>
                <w:rFonts w:asciiTheme="minorHAnsi" w:hAnsiTheme="minorHAnsi" w:cstheme="minorHAnsi"/>
                <w:b/>
                <w:bCs/>
                <w:sz w:val="48"/>
                <w:szCs w:val="48"/>
              </w:rPr>
              <w:t xml:space="preserve">Short Field </w:t>
            </w:r>
            <w:r w:rsidR="005800EC" w:rsidRPr="00AA172C">
              <w:rPr>
                <w:rFonts w:asciiTheme="minorHAnsi" w:hAnsiTheme="minorHAnsi" w:cstheme="minorHAnsi"/>
                <w:b/>
                <w:bCs/>
                <w:sz w:val="48"/>
                <w:szCs w:val="48"/>
              </w:rPr>
              <w:t>Takeoff and Max Perform Climb</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Objective:</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rsidP="00D41F1B">
            <w:pPr>
              <w:rPr>
                <w:rFonts w:asciiTheme="minorHAnsi" w:hAnsiTheme="minorHAnsi" w:cstheme="minorHAnsi"/>
              </w:rPr>
            </w:pPr>
            <w:r w:rsidRPr="00AA172C">
              <w:rPr>
                <w:rFonts w:asciiTheme="minorHAnsi" w:hAnsiTheme="minorHAnsi" w:cstheme="minorHAnsi"/>
              </w:rPr>
              <w:t xml:space="preserve">To develop the student's </w:t>
            </w:r>
            <w:r w:rsidR="00D41F1B" w:rsidRPr="00AA172C">
              <w:rPr>
                <w:rFonts w:asciiTheme="minorHAnsi" w:hAnsiTheme="minorHAnsi" w:cstheme="minorHAnsi"/>
              </w:rPr>
              <w:t>proficiency in conducting short-field takeoffs and climbs.</w:t>
            </w:r>
          </w:p>
        </w:tc>
      </w:tr>
    </w:tbl>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Elements:</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Factors </w:t>
            </w:r>
            <w:r w:rsidR="0031331C" w:rsidRPr="00AA172C">
              <w:rPr>
                <w:rFonts w:asciiTheme="minorHAnsi" w:hAnsiTheme="minorHAnsi" w:cstheme="minorHAnsi"/>
              </w:rPr>
              <w:t xml:space="preserve">related to the transfer of airplane weight from the landing gear to the </w:t>
            </w:r>
            <w:r w:rsidR="006D2099" w:rsidRPr="00AA172C">
              <w:rPr>
                <w:rFonts w:asciiTheme="minorHAnsi" w:hAnsiTheme="minorHAnsi" w:cstheme="minorHAnsi"/>
              </w:rPr>
              <w:t>wings as rapidly as possible.</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Review </w:t>
            </w:r>
            <w:r w:rsidR="0031331C" w:rsidRPr="00AA172C">
              <w:rPr>
                <w:rFonts w:asciiTheme="minorHAnsi" w:hAnsiTheme="minorHAnsi" w:cstheme="minorHAnsi"/>
              </w:rPr>
              <w:t>of wind c</w:t>
            </w:r>
            <w:r w:rsidR="006D2099" w:rsidRPr="00AA172C">
              <w:rPr>
                <w:rFonts w:asciiTheme="minorHAnsi" w:hAnsiTheme="minorHAnsi" w:cstheme="minorHAnsi"/>
              </w:rPr>
              <w:t xml:space="preserve">onditions and takeoff surface.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Use </w:t>
            </w:r>
            <w:r w:rsidR="006D2099" w:rsidRPr="00AA172C">
              <w:rPr>
                <w:rFonts w:asciiTheme="minorHAnsi" w:hAnsiTheme="minorHAnsi" w:cstheme="minorHAnsi"/>
              </w:rPr>
              <w:t xml:space="preserve">of wing flaps.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How </w:t>
            </w:r>
            <w:r w:rsidR="0031331C" w:rsidRPr="00AA172C">
              <w:rPr>
                <w:rFonts w:asciiTheme="minorHAnsi" w:hAnsiTheme="minorHAnsi" w:cstheme="minorHAnsi"/>
              </w:rPr>
              <w:t xml:space="preserve">to align the airplane with the </w:t>
            </w:r>
            <w:r w:rsidR="006D2099" w:rsidRPr="00AA172C">
              <w:rPr>
                <w:rFonts w:asciiTheme="minorHAnsi" w:hAnsiTheme="minorHAnsi" w:cstheme="minorHAnsi"/>
              </w:rPr>
              <w:t xml:space="preserve">takeoff path without stopping.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Initial </w:t>
            </w:r>
            <w:r w:rsidR="0031331C" w:rsidRPr="00AA172C">
              <w:rPr>
                <w:rFonts w:asciiTheme="minorHAnsi" w:hAnsiTheme="minorHAnsi" w:cstheme="minorHAnsi"/>
              </w:rPr>
              <w:t>p</w:t>
            </w:r>
            <w:r w:rsidR="006D2099" w:rsidRPr="00AA172C">
              <w:rPr>
                <w:rFonts w:asciiTheme="minorHAnsi" w:hAnsiTheme="minorHAnsi" w:cstheme="minorHAnsi"/>
              </w:rPr>
              <w:t xml:space="preserve">ositioning of flight controls.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Power </w:t>
            </w:r>
            <w:r w:rsidR="006D2099" w:rsidRPr="00AA172C">
              <w:rPr>
                <w:rFonts w:asciiTheme="minorHAnsi" w:hAnsiTheme="minorHAnsi" w:cstheme="minorHAnsi"/>
              </w:rPr>
              <w:t xml:space="preserve">application.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Directional </w:t>
            </w:r>
            <w:r w:rsidR="0031331C" w:rsidRPr="00AA172C">
              <w:rPr>
                <w:rFonts w:asciiTheme="minorHAnsi" w:hAnsiTheme="minorHAnsi" w:cstheme="minorHAnsi"/>
              </w:rPr>
              <w:t>control durin</w:t>
            </w:r>
            <w:r w:rsidR="006D2099" w:rsidRPr="00AA172C">
              <w:rPr>
                <w:rFonts w:asciiTheme="minorHAnsi" w:hAnsiTheme="minorHAnsi" w:cstheme="minorHAnsi"/>
              </w:rPr>
              <w:t xml:space="preserve">g acceleration on the surface.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Crosswind </w:t>
            </w:r>
            <w:r w:rsidR="0031331C" w:rsidRPr="00AA172C">
              <w:rPr>
                <w:rFonts w:asciiTheme="minorHAnsi" w:hAnsiTheme="minorHAnsi" w:cstheme="minorHAnsi"/>
              </w:rPr>
              <w:t>control technique durin</w:t>
            </w:r>
            <w:r w:rsidR="006D2099" w:rsidRPr="00AA172C">
              <w:rPr>
                <w:rFonts w:asciiTheme="minorHAnsi" w:hAnsiTheme="minorHAnsi" w:cstheme="minorHAnsi"/>
              </w:rPr>
              <w:t xml:space="preserve">g acceleration on the surface.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Lift</w:t>
            </w:r>
            <w:r w:rsidR="006D2099" w:rsidRPr="00AA172C">
              <w:rPr>
                <w:rFonts w:asciiTheme="minorHAnsi" w:hAnsiTheme="minorHAnsi" w:cstheme="minorHAnsi"/>
              </w:rPr>
              <w:t xml:space="preserve">-off attitude and airspeed.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Acceleration </w:t>
            </w:r>
            <w:r w:rsidR="0031331C" w:rsidRPr="00AA172C">
              <w:rPr>
                <w:rFonts w:asciiTheme="minorHAnsi" w:hAnsiTheme="minorHAnsi" w:cstheme="minorHAnsi"/>
              </w:rPr>
              <w:t xml:space="preserve">in ground </w:t>
            </w:r>
            <w:r w:rsidR="006D2099" w:rsidRPr="00AA172C">
              <w:rPr>
                <w:rFonts w:asciiTheme="minorHAnsi" w:hAnsiTheme="minorHAnsi" w:cstheme="minorHAnsi"/>
              </w:rPr>
              <w:t xml:space="preserve">effect to climb airspeed (Vy). </w:t>
            </w:r>
          </w:p>
          <w:p w:rsidR="006D2099"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Track </w:t>
            </w:r>
            <w:r w:rsidR="006D2099" w:rsidRPr="00AA172C">
              <w:rPr>
                <w:rFonts w:asciiTheme="minorHAnsi" w:hAnsiTheme="minorHAnsi" w:cstheme="minorHAnsi"/>
              </w:rPr>
              <w:t xml:space="preserve">during climb. </w:t>
            </w:r>
          </w:p>
          <w:p w:rsidR="0031331C" w:rsidRPr="00AA172C" w:rsidRDefault="00BE50D6" w:rsidP="006D2099">
            <w:pPr>
              <w:numPr>
                <w:ilvl w:val="0"/>
                <w:numId w:val="7"/>
              </w:numPr>
              <w:ind w:left="450"/>
              <w:rPr>
                <w:rFonts w:asciiTheme="minorHAnsi" w:hAnsiTheme="minorHAnsi" w:cstheme="minorHAnsi"/>
              </w:rPr>
            </w:pPr>
            <w:r w:rsidRPr="00AA172C">
              <w:rPr>
                <w:rFonts w:asciiTheme="minorHAnsi" w:hAnsiTheme="minorHAnsi" w:cstheme="minorHAnsi"/>
              </w:rPr>
              <w:t xml:space="preserve">Use </w:t>
            </w:r>
            <w:r w:rsidR="0031331C" w:rsidRPr="00AA172C">
              <w:rPr>
                <w:rFonts w:asciiTheme="minorHAnsi" w:hAnsiTheme="minorHAnsi" w:cstheme="minorHAnsi"/>
              </w:rPr>
              <w:t>of checklist.</w:t>
            </w:r>
          </w:p>
        </w:tc>
      </w:tr>
    </w:tbl>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9"/>
        <w:gridCol w:w="1041"/>
      </w:tblGrid>
      <w:tr w:rsidR="0031331C" w:rsidRPr="00AA172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Schedule:</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Preflight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0:15</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Inflight Demonstration and Student Practice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0:30</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Postflight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0:15</w:t>
            </w:r>
          </w:p>
        </w:tc>
      </w:tr>
      <w:tr w:rsidR="0031331C" w:rsidRPr="00AA172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jc w:val="center"/>
              <w:rPr>
                <w:rFonts w:asciiTheme="minorHAnsi" w:hAnsiTheme="minorHAnsi" w:cstheme="minorHAnsi"/>
              </w:rPr>
            </w:pPr>
            <w:r w:rsidRPr="00AA172C">
              <w:rPr>
                <w:rFonts w:asciiTheme="minorHAnsi" w:hAnsiTheme="minorHAnsi" w:cstheme="minorHAnsi"/>
              </w:rPr>
              <w:t>All Times Dependent on Pilot's Ability</w:t>
            </w:r>
          </w:p>
        </w:tc>
      </w:tr>
    </w:tbl>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72"/>
        <w:gridCol w:w="8958"/>
      </w:tblGrid>
      <w:tr w:rsidR="0031331C" w:rsidRPr="00AA172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Equipment:</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Aircraft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Drawing Surface and Marking Utensil</w:t>
            </w:r>
          </w:p>
        </w:tc>
      </w:tr>
    </w:tbl>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14"/>
        <w:gridCol w:w="5216"/>
      </w:tblGrid>
      <w:tr w:rsidR="0031331C" w:rsidRPr="00AA172C">
        <w:trPr>
          <w:tblCellSpacing w:w="0" w:type="dxa"/>
          <w:jc w:val="center"/>
        </w:trPr>
        <w:tc>
          <w:tcPr>
            <w:tcW w:w="2592" w:type="pct"/>
            <w:tcBorders>
              <w:top w:val="outset" w:sz="6" w:space="0" w:color="auto"/>
              <w:left w:val="outset" w:sz="6" w:space="0" w:color="auto"/>
              <w:bottom w:val="outset" w:sz="6" w:space="0" w:color="auto"/>
              <w:right w:val="nil"/>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Instructor's Actions:</w:t>
            </w:r>
          </w:p>
        </w:tc>
        <w:tc>
          <w:tcPr>
            <w:tcW w:w="2408" w:type="pct"/>
            <w:tcBorders>
              <w:top w:val="outset" w:sz="6" w:space="0" w:color="auto"/>
              <w:left w:val="nil"/>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Student's Actions:</w:t>
            </w:r>
          </w:p>
        </w:tc>
      </w:tr>
      <w:tr w:rsidR="0031331C" w:rsidRPr="00AA172C">
        <w:trPr>
          <w:tblCellSpacing w:w="0" w:type="dxa"/>
          <w:jc w:val="center"/>
        </w:trPr>
        <w:tc>
          <w:tcPr>
            <w:tcW w:w="2592" w:type="pct"/>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6D2099" w:rsidP="006D2099">
            <w:pPr>
              <w:ind w:left="90"/>
              <w:rPr>
                <w:rFonts w:asciiTheme="minorHAnsi" w:hAnsiTheme="minorHAnsi" w:cstheme="minorHAnsi"/>
              </w:rPr>
            </w:pPr>
            <w:r w:rsidRPr="00AA172C">
              <w:rPr>
                <w:rFonts w:asciiTheme="minorHAnsi" w:hAnsiTheme="minorHAnsi" w:cstheme="minorHAnsi"/>
                <w:b/>
              </w:rPr>
              <w:t>PREFLIGHT:</w:t>
            </w:r>
            <w:r w:rsidRPr="00AA172C">
              <w:rPr>
                <w:rFonts w:asciiTheme="minorHAnsi" w:hAnsiTheme="minorHAnsi" w:cstheme="minorHAnsi"/>
              </w:rPr>
              <w:t xml:space="preserve">  </w:t>
            </w:r>
          </w:p>
          <w:p w:rsidR="006D2099" w:rsidRPr="00AA172C" w:rsidRDefault="006D2099" w:rsidP="006D2099">
            <w:pPr>
              <w:numPr>
                <w:ilvl w:val="0"/>
                <w:numId w:val="1"/>
              </w:numPr>
              <w:ind w:left="450"/>
              <w:rPr>
                <w:rFonts w:asciiTheme="minorHAnsi" w:hAnsiTheme="minorHAnsi" w:cstheme="minorHAnsi"/>
              </w:rPr>
            </w:pPr>
            <w:r w:rsidRPr="00AA172C">
              <w:rPr>
                <w:rFonts w:asciiTheme="minorHAnsi" w:hAnsiTheme="minorHAnsi" w:cstheme="minorHAnsi"/>
              </w:rPr>
              <w:t xml:space="preserve">Discuss lesson objective  </w:t>
            </w:r>
          </w:p>
          <w:p w:rsidR="006D2099" w:rsidRPr="00AA172C" w:rsidRDefault="006D2099" w:rsidP="006D2099">
            <w:pPr>
              <w:numPr>
                <w:ilvl w:val="0"/>
                <w:numId w:val="1"/>
              </w:numPr>
              <w:ind w:left="450"/>
              <w:rPr>
                <w:rFonts w:asciiTheme="minorHAnsi" w:hAnsiTheme="minorHAnsi" w:cstheme="minorHAnsi"/>
              </w:rPr>
            </w:pPr>
            <w:r w:rsidRPr="00AA172C">
              <w:rPr>
                <w:rFonts w:asciiTheme="minorHAnsi" w:hAnsiTheme="minorHAnsi" w:cstheme="minorHAnsi"/>
              </w:rPr>
              <w:t>Discuss common student errors in performing the maneuver. </w:t>
            </w:r>
          </w:p>
          <w:p w:rsidR="006D2099" w:rsidRPr="00AA172C" w:rsidRDefault="006D2099" w:rsidP="006D2099">
            <w:pPr>
              <w:numPr>
                <w:ilvl w:val="0"/>
                <w:numId w:val="1"/>
              </w:numPr>
              <w:ind w:left="450"/>
              <w:rPr>
                <w:rFonts w:asciiTheme="minorHAnsi" w:hAnsiTheme="minorHAnsi" w:cstheme="minorHAnsi"/>
              </w:rPr>
            </w:pPr>
            <w:r w:rsidRPr="00AA172C">
              <w:rPr>
                <w:rFonts w:asciiTheme="minorHAnsi" w:hAnsiTheme="minorHAnsi" w:cstheme="minorHAnsi"/>
              </w:rPr>
              <w:t xml:space="preserve">Discuss the FAA's emphasis on safety including collision avoidance and division of attention.  </w:t>
            </w:r>
          </w:p>
          <w:p w:rsidR="006D2099" w:rsidRPr="00AA172C" w:rsidRDefault="006D2099" w:rsidP="006D2099">
            <w:pPr>
              <w:ind w:left="90"/>
              <w:rPr>
                <w:rFonts w:asciiTheme="minorHAnsi" w:hAnsiTheme="minorHAnsi" w:cstheme="minorHAnsi"/>
              </w:rPr>
            </w:pPr>
            <w:r w:rsidRPr="00AA172C">
              <w:rPr>
                <w:rFonts w:asciiTheme="minorHAnsi" w:hAnsiTheme="minorHAnsi" w:cstheme="minorHAnsi"/>
                <w:b/>
              </w:rPr>
              <w:t>INFLIGHT:</w:t>
            </w:r>
            <w:r w:rsidRPr="00AA172C">
              <w:rPr>
                <w:rFonts w:asciiTheme="minorHAnsi" w:hAnsiTheme="minorHAnsi" w:cstheme="minorHAnsi"/>
              </w:rPr>
              <w:t xml:space="preserve">  </w:t>
            </w:r>
          </w:p>
          <w:p w:rsidR="006D2099" w:rsidRPr="00AA172C" w:rsidRDefault="006D2099" w:rsidP="006D2099">
            <w:pPr>
              <w:numPr>
                <w:ilvl w:val="0"/>
                <w:numId w:val="2"/>
              </w:numPr>
              <w:ind w:left="450"/>
              <w:rPr>
                <w:rFonts w:asciiTheme="minorHAnsi" w:hAnsiTheme="minorHAnsi" w:cstheme="minorHAnsi"/>
              </w:rPr>
            </w:pPr>
            <w:r w:rsidRPr="00AA172C">
              <w:rPr>
                <w:rFonts w:asciiTheme="minorHAnsi" w:hAnsiTheme="minorHAnsi" w:cstheme="minorHAnsi"/>
              </w:rPr>
              <w:t xml:space="preserve">Demonstrate the maneuver.  </w:t>
            </w:r>
          </w:p>
          <w:p w:rsidR="006D2099" w:rsidRPr="00AA172C" w:rsidRDefault="006D2099" w:rsidP="006D2099">
            <w:pPr>
              <w:numPr>
                <w:ilvl w:val="0"/>
                <w:numId w:val="2"/>
              </w:numPr>
              <w:ind w:left="450"/>
              <w:rPr>
                <w:rFonts w:asciiTheme="minorHAnsi" w:hAnsiTheme="minorHAnsi" w:cstheme="minorHAnsi"/>
              </w:rPr>
            </w:pPr>
            <w:r w:rsidRPr="00AA172C">
              <w:rPr>
                <w:rFonts w:asciiTheme="minorHAnsi" w:hAnsiTheme="minorHAnsi" w:cstheme="minorHAnsi"/>
              </w:rPr>
              <w:t xml:space="preserve">Coach student practice.  </w:t>
            </w:r>
          </w:p>
          <w:p w:rsidR="006D2099" w:rsidRPr="00AA172C" w:rsidRDefault="006D2099" w:rsidP="006D2099">
            <w:pPr>
              <w:numPr>
                <w:ilvl w:val="0"/>
                <w:numId w:val="2"/>
              </w:numPr>
              <w:ind w:left="450"/>
              <w:rPr>
                <w:rFonts w:asciiTheme="minorHAnsi" w:hAnsiTheme="minorHAnsi" w:cstheme="minorHAnsi"/>
              </w:rPr>
            </w:pPr>
            <w:r w:rsidRPr="00AA172C">
              <w:rPr>
                <w:rFonts w:asciiTheme="minorHAnsi" w:hAnsiTheme="minorHAnsi" w:cstheme="minorHAnsi"/>
              </w:rPr>
              <w:t>Evaluate student understanding of maneuver. </w:t>
            </w:r>
          </w:p>
          <w:p w:rsidR="006D2099" w:rsidRPr="00AA172C" w:rsidRDefault="006D2099" w:rsidP="006D2099">
            <w:pPr>
              <w:ind w:left="90"/>
              <w:rPr>
                <w:rFonts w:asciiTheme="minorHAnsi" w:hAnsiTheme="minorHAnsi" w:cstheme="minorHAnsi"/>
              </w:rPr>
            </w:pPr>
            <w:r w:rsidRPr="00AA172C">
              <w:rPr>
                <w:rFonts w:asciiTheme="minorHAnsi" w:hAnsiTheme="minorHAnsi" w:cstheme="minorHAnsi"/>
                <w:b/>
              </w:rPr>
              <w:t>POSTFLIGHT:</w:t>
            </w:r>
            <w:r w:rsidRPr="00AA172C">
              <w:rPr>
                <w:rFonts w:asciiTheme="minorHAnsi" w:hAnsiTheme="minorHAnsi" w:cstheme="minorHAnsi"/>
              </w:rPr>
              <w:t xml:space="preserve">  </w:t>
            </w:r>
          </w:p>
          <w:p w:rsidR="006D2099" w:rsidRPr="00AA172C" w:rsidRDefault="006D2099" w:rsidP="006D2099">
            <w:pPr>
              <w:numPr>
                <w:ilvl w:val="0"/>
                <w:numId w:val="3"/>
              </w:numPr>
              <w:ind w:left="450"/>
              <w:rPr>
                <w:rFonts w:asciiTheme="minorHAnsi" w:hAnsiTheme="minorHAnsi" w:cstheme="minorHAnsi"/>
              </w:rPr>
            </w:pPr>
            <w:r w:rsidRPr="00AA172C">
              <w:rPr>
                <w:rFonts w:asciiTheme="minorHAnsi" w:hAnsiTheme="minorHAnsi" w:cstheme="minorHAnsi"/>
              </w:rPr>
              <w:t xml:space="preserve">Critique student performance.  </w:t>
            </w:r>
          </w:p>
          <w:p w:rsidR="006D2099" w:rsidRPr="00AA172C" w:rsidRDefault="006D2099" w:rsidP="006D2099">
            <w:pPr>
              <w:numPr>
                <w:ilvl w:val="0"/>
                <w:numId w:val="3"/>
              </w:numPr>
              <w:ind w:left="450"/>
              <w:rPr>
                <w:rFonts w:asciiTheme="minorHAnsi" w:hAnsiTheme="minorHAnsi" w:cstheme="minorHAnsi"/>
              </w:rPr>
            </w:pPr>
            <w:r w:rsidRPr="00AA172C">
              <w:rPr>
                <w:rFonts w:asciiTheme="minorHAnsi" w:hAnsiTheme="minorHAnsi" w:cstheme="minorHAnsi"/>
              </w:rPr>
              <w:t>Answer student questions.</w:t>
            </w:r>
          </w:p>
          <w:p w:rsidR="0031331C" w:rsidRPr="00AA172C" w:rsidRDefault="006D2099" w:rsidP="006D2099">
            <w:pPr>
              <w:numPr>
                <w:ilvl w:val="0"/>
                <w:numId w:val="3"/>
              </w:numPr>
              <w:ind w:left="450"/>
              <w:rPr>
                <w:rFonts w:asciiTheme="minorHAnsi" w:hAnsiTheme="minorHAnsi" w:cstheme="minorHAnsi"/>
              </w:rPr>
            </w:pPr>
            <w:r w:rsidRPr="00AA172C">
              <w:rPr>
                <w:rFonts w:asciiTheme="minorHAnsi" w:hAnsiTheme="minorHAnsi" w:cstheme="minorHAnsi"/>
              </w:rPr>
              <w:t>Assign homework for next lesson.</w:t>
            </w:r>
          </w:p>
        </w:tc>
        <w:tc>
          <w:tcPr>
            <w:tcW w:w="2408" w:type="pct"/>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6D2099" w:rsidP="006D2099">
            <w:pPr>
              <w:ind w:left="487" w:hanging="360"/>
              <w:rPr>
                <w:rFonts w:asciiTheme="minorHAnsi" w:hAnsiTheme="minorHAnsi" w:cstheme="minorHAnsi"/>
              </w:rPr>
            </w:pPr>
            <w:r w:rsidRPr="00AA172C">
              <w:rPr>
                <w:rFonts w:asciiTheme="minorHAnsi" w:hAnsiTheme="minorHAnsi" w:cstheme="minorHAnsi"/>
                <w:b/>
              </w:rPr>
              <w:t xml:space="preserve">PREFLIGHT  </w:t>
            </w:r>
          </w:p>
          <w:p w:rsidR="006D2099" w:rsidRPr="00AA172C" w:rsidRDefault="006D2099" w:rsidP="006D2099">
            <w:pPr>
              <w:numPr>
                <w:ilvl w:val="0"/>
                <w:numId w:val="4"/>
              </w:numPr>
              <w:ind w:left="487"/>
              <w:rPr>
                <w:rFonts w:asciiTheme="minorHAnsi" w:hAnsiTheme="minorHAnsi" w:cstheme="minorHAnsi"/>
              </w:rPr>
            </w:pPr>
            <w:r w:rsidRPr="00AA172C">
              <w:rPr>
                <w:rFonts w:asciiTheme="minorHAnsi" w:hAnsiTheme="minorHAnsi" w:cstheme="minorHAnsi"/>
              </w:rPr>
              <w:t xml:space="preserve">Discuss lesson objective.  </w:t>
            </w:r>
          </w:p>
          <w:p w:rsidR="006D2099" w:rsidRPr="00AA172C" w:rsidRDefault="006D2099" w:rsidP="006D2099">
            <w:pPr>
              <w:numPr>
                <w:ilvl w:val="0"/>
                <w:numId w:val="4"/>
              </w:numPr>
              <w:ind w:left="487"/>
              <w:rPr>
                <w:rFonts w:asciiTheme="minorHAnsi" w:hAnsiTheme="minorHAnsi" w:cstheme="minorHAnsi"/>
              </w:rPr>
            </w:pPr>
            <w:r w:rsidRPr="00AA172C">
              <w:rPr>
                <w:rFonts w:asciiTheme="minorHAnsi" w:hAnsiTheme="minorHAnsi" w:cstheme="minorHAnsi"/>
              </w:rPr>
              <w:t xml:space="preserve">Listens and takes notes.  </w:t>
            </w:r>
          </w:p>
          <w:p w:rsidR="006D2099" w:rsidRPr="00AA172C" w:rsidRDefault="006D2099" w:rsidP="006D2099">
            <w:pPr>
              <w:numPr>
                <w:ilvl w:val="0"/>
                <w:numId w:val="4"/>
              </w:numPr>
              <w:ind w:left="487"/>
              <w:rPr>
                <w:rFonts w:asciiTheme="minorHAnsi" w:hAnsiTheme="minorHAnsi" w:cstheme="minorHAnsi"/>
              </w:rPr>
            </w:pPr>
            <w:r w:rsidRPr="00AA172C">
              <w:rPr>
                <w:rFonts w:asciiTheme="minorHAnsi" w:hAnsiTheme="minorHAnsi" w:cstheme="minorHAnsi"/>
              </w:rPr>
              <w:t xml:space="preserve">Resolves Questions.  </w:t>
            </w:r>
          </w:p>
          <w:p w:rsidR="006D2099" w:rsidRPr="00AA172C" w:rsidRDefault="006D2099" w:rsidP="006D2099">
            <w:pPr>
              <w:ind w:left="487" w:hanging="360"/>
              <w:rPr>
                <w:rFonts w:asciiTheme="minorHAnsi" w:hAnsiTheme="minorHAnsi" w:cstheme="minorHAnsi"/>
              </w:rPr>
            </w:pPr>
            <w:r w:rsidRPr="00AA172C">
              <w:rPr>
                <w:rFonts w:asciiTheme="minorHAnsi" w:hAnsiTheme="minorHAnsi" w:cstheme="minorHAnsi"/>
                <w:b/>
              </w:rPr>
              <w:t>INFLIGHT </w:t>
            </w:r>
            <w:r w:rsidRPr="00AA172C">
              <w:rPr>
                <w:rFonts w:asciiTheme="minorHAnsi" w:hAnsiTheme="minorHAnsi" w:cstheme="minorHAnsi"/>
              </w:rPr>
              <w:t xml:space="preserve"> </w:t>
            </w:r>
          </w:p>
          <w:p w:rsidR="006D2099" w:rsidRPr="00AA172C" w:rsidRDefault="006D2099" w:rsidP="006D2099">
            <w:pPr>
              <w:numPr>
                <w:ilvl w:val="0"/>
                <w:numId w:val="5"/>
              </w:numPr>
              <w:ind w:left="487"/>
              <w:rPr>
                <w:rFonts w:asciiTheme="minorHAnsi" w:hAnsiTheme="minorHAnsi" w:cstheme="minorHAnsi"/>
              </w:rPr>
            </w:pPr>
            <w:r w:rsidRPr="00AA172C">
              <w:rPr>
                <w:rFonts w:asciiTheme="minorHAnsi" w:hAnsiTheme="minorHAnsi" w:cstheme="minorHAnsi"/>
              </w:rPr>
              <w:t xml:space="preserve">Reviews maneuvers.  </w:t>
            </w:r>
          </w:p>
          <w:p w:rsidR="006D2099" w:rsidRPr="00AA172C" w:rsidRDefault="006D2099" w:rsidP="006D2099">
            <w:pPr>
              <w:numPr>
                <w:ilvl w:val="0"/>
                <w:numId w:val="5"/>
              </w:numPr>
              <w:ind w:left="487"/>
              <w:rPr>
                <w:rFonts w:asciiTheme="minorHAnsi" w:hAnsiTheme="minorHAnsi" w:cstheme="minorHAnsi"/>
              </w:rPr>
            </w:pPr>
            <w:r w:rsidRPr="00AA172C">
              <w:rPr>
                <w:rFonts w:asciiTheme="minorHAnsi" w:hAnsiTheme="minorHAnsi" w:cstheme="minorHAnsi"/>
              </w:rPr>
              <w:t xml:space="preserve">Pays attention and asks questions.  </w:t>
            </w:r>
          </w:p>
          <w:p w:rsidR="006D2099" w:rsidRPr="00AA172C" w:rsidRDefault="006D2099" w:rsidP="006D2099">
            <w:pPr>
              <w:numPr>
                <w:ilvl w:val="0"/>
                <w:numId w:val="5"/>
              </w:numPr>
              <w:ind w:left="487"/>
              <w:rPr>
                <w:rFonts w:asciiTheme="minorHAnsi" w:hAnsiTheme="minorHAnsi" w:cstheme="minorHAnsi"/>
              </w:rPr>
            </w:pPr>
            <w:r w:rsidRPr="00AA172C">
              <w:rPr>
                <w:rFonts w:asciiTheme="minorHAnsi" w:hAnsiTheme="minorHAnsi" w:cstheme="minorHAnsi"/>
              </w:rPr>
              <w:t xml:space="preserve">Practices maneuver as directed.  </w:t>
            </w:r>
          </w:p>
          <w:p w:rsidR="006D2099" w:rsidRPr="00AA172C" w:rsidRDefault="006D2099" w:rsidP="006D2099">
            <w:pPr>
              <w:numPr>
                <w:ilvl w:val="0"/>
                <w:numId w:val="5"/>
              </w:numPr>
              <w:ind w:left="487"/>
              <w:rPr>
                <w:rFonts w:asciiTheme="minorHAnsi" w:hAnsiTheme="minorHAnsi" w:cstheme="minorHAnsi"/>
              </w:rPr>
            </w:pPr>
            <w:r w:rsidRPr="00AA172C">
              <w:rPr>
                <w:rFonts w:asciiTheme="minorHAnsi" w:hAnsiTheme="minorHAnsi" w:cstheme="minorHAnsi"/>
              </w:rPr>
              <w:t xml:space="preserve">Answers questions posed by instructor.  </w:t>
            </w:r>
          </w:p>
          <w:p w:rsidR="006D2099" w:rsidRPr="00AA172C" w:rsidRDefault="006D2099" w:rsidP="006D2099">
            <w:pPr>
              <w:ind w:left="487" w:hanging="360"/>
              <w:rPr>
                <w:rFonts w:asciiTheme="minorHAnsi" w:hAnsiTheme="minorHAnsi" w:cstheme="minorHAnsi"/>
              </w:rPr>
            </w:pPr>
            <w:r w:rsidRPr="00AA172C">
              <w:rPr>
                <w:rFonts w:asciiTheme="minorHAnsi" w:hAnsiTheme="minorHAnsi" w:cstheme="minorHAnsi"/>
                <w:b/>
              </w:rPr>
              <w:t xml:space="preserve">POSTFLIGHT  </w:t>
            </w:r>
          </w:p>
          <w:p w:rsidR="006D2099" w:rsidRPr="00AA172C" w:rsidRDefault="006D2099" w:rsidP="006D2099">
            <w:pPr>
              <w:numPr>
                <w:ilvl w:val="0"/>
                <w:numId w:val="6"/>
              </w:numPr>
              <w:ind w:left="487"/>
              <w:rPr>
                <w:rFonts w:asciiTheme="minorHAnsi" w:hAnsiTheme="minorHAnsi" w:cstheme="minorHAnsi"/>
              </w:rPr>
            </w:pPr>
            <w:r w:rsidRPr="00AA172C">
              <w:rPr>
                <w:rFonts w:asciiTheme="minorHAnsi" w:hAnsiTheme="minorHAnsi" w:cstheme="minorHAnsi"/>
              </w:rPr>
              <w:t xml:space="preserve">Ask pertinent questions.  </w:t>
            </w:r>
          </w:p>
          <w:p w:rsidR="006D2099" w:rsidRPr="00AA172C" w:rsidRDefault="006D2099" w:rsidP="006D2099">
            <w:pPr>
              <w:numPr>
                <w:ilvl w:val="0"/>
                <w:numId w:val="6"/>
              </w:numPr>
              <w:ind w:left="487"/>
              <w:rPr>
                <w:rFonts w:asciiTheme="minorHAnsi" w:hAnsiTheme="minorHAnsi" w:cstheme="minorHAnsi"/>
              </w:rPr>
            </w:pPr>
            <w:r w:rsidRPr="00AA172C">
              <w:rPr>
                <w:rFonts w:asciiTheme="minorHAnsi" w:hAnsiTheme="minorHAnsi" w:cstheme="minorHAnsi"/>
              </w:rPr>
              <w:t xml:space="preserve">Answers questions posed by instructor.  </w:t>
            </w:r>
          </w:p>
          <w:p w:rsidR="006D2099" w:rsidRPr="00AA172C" w:rsidRDefault="006D2099" w:rsidP="006D2099">
            <w:pPr>
              <w:numPr>
                <w:ilvl w:val="0"/>
                <w:numId w:val="6"/>
              </w:numPr>
              <w:ind w:left="487"/>
              <w:rPr>
                <w:rFonts w:asciiTheme="minorHAnsi" w:hAnsiTheme="minorHAnsi" w:cstheme="minorHAnsi"/>
              </w:rPr>
            </w:pPr>
            <w:r w:rsidRPr="00AA172C">
              <w:rPr>
                <w:rFonts w:asciiTheme="minorHAnsi" w:hAnsiTheme="minorHAnsi" w:cstheme="minorHAnsi"/>
              </w:rPr>
              <w:t xml:space="preserve">Critiques own performance.  </w:t>
            </w:r>
          </w:p>
          <w:p w:rsidR="0031331C" w:rsidRPr="00AA172C" w:rsidRDefault="006D2099" w:rsidP="006D2099">
            <w:pPr>
              <w:numPr>
                <w:ilvl w:val="0"/>
                <w:numId w:val="6"/>
              </w:numPr>
              <w:ind w:left="487"/>
              <w:rPr>
                <w:rFonts w:asciiTheme="minorHAnsi" w:hAnsiTheme="minorHAnsi" w:cstheme="minorHAnsi"/>
              </w:rPr>
            </w:pPr>
            <w:r w:rsidRPr="00AA172C">
              <w:rPr>
                <w:rFonts w:asciiTheme="minorHAnsi" w:hAnsiTheme="minorHAnsi" w:cstheme="minorHAnsi"/>
              </w:rPr>
              <w:t>Completes assigned homework.</w:t>
            </w:r>
          </w:p>
        </w:tc>
      </w:tr>
    </w:tbl>
    <w:p w:rsidR="0031331C" w:rsidRPr="00AA172C" w:rsidRDefault="0031331C" w:rsidP="0031331C">
      <w:pPr>
        <w:jc w:val="center"/>
        <w:rPr>
          <w:rFonts w:asciiTheme="minorHAnsi" w:hAnsiTheme="minorHAnsi" w:cstheme="minorHAnsi"/>
        </w:rPr>
      </w:pPr>
    </w:p>
    <w:p w:rsidR="006D2099" w:rsidRPr="00AA172C" w:rsidRDefault="006D2099" w:rsidP="0031331C">
      <w:pPr>
        <w:jc w:val="center"/>
        <w:rPr>
          <w:rFonts w:asciiTheme="minorHAnsi" w:hAnsiTheme="minorHAnsi" w:cstheme="minorHAnsi"/>
        </w:rPr>
      </w:pPr>
    </w:p>
    <w:p w:rsidR="006D2099" w:rsidRPr="00AA172C" w:rsidRDefault="006D2099" w:rsidP="0031331C">
      <w:pPr>
        <w:jc w:val="center"/>
        <w:rPr>
          <w:rFonts w:asciiTheme="minorHAnsi" w:hAnsiTheme="minorHAnsi" w:cstheme="minorHAnsi"/>
        </w:rPr>
      </w:pPr>
    </w:p>
    <w:p w:rsidR="006D2099" w:rsidRPr="00AA172C" w:rsidRDefault="006D2099" w:rsidP="0031331C">
      <w:pPr>
        <w:jc w:val="center"/>
        <w:rPr>
          <w:rFonts w:asciiTheme="minorHAnsi" w:hAnsiTheme="minorHAnsi" w:cstheme="minorHAnsi"/>
        </w:rPr>
      </w:pPr>
    </w:p>
    <w:p w:rsidR="006D2099" w:rsidRPr="00AA172C" w:rsidRDefault="006D2099" w:rsidP="0031331C">
      <w:pPr>
        <w:jc w:val="center"/>
        <w:rPr>
          <w:rFonts w:asciiTheme="minorHAnsi" w:hAnsiTheme="minorHAnsi" w:cstheme="minorHAnsi"/>
        </w:rPr>
      </w:pPr>
    </w:p>
    <w:p w:rsidR="006D2099" w:rsidRPr="00AA172C" w:rsidRDefault="006D2099" w:rsidP="0031331C">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6D2099" w:rsidRPr="00AA172C" w:rsidTr="00D04FD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D2099" w:rsidRPr="00AA172C" w:rsidRDefault="006D2099" w:rsidP="00D04FD6">
            <w:pPr>
              <w:jc w:val="center"/>
              <w:rPr>
                <w:rFonts w:asciiTheme="minorHAnsi" w:hAnsiTheme="minorHAnsi" w:cstheme="minorHAnsi"/>
              </w:rPr>
            </w:pPr>
            <w:r w:rsidRPr="00AA172C">
              <w:rPr>
                <w:rFonts w:asciiTheme="minorHAnsi" w:hAnsiTheme="minorHAnsi" w:cstheme="minorHAnsi"/>
                <w:sz w:val="15"/>
                <w:szCs w:val="15"/>
              </w:rPr>
              <w:t>Private &amp; Commercial Pilot Flight Training</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shd w:val="clear" w:color="auto" w:fill="2D138C"/>
          </w:tcPr>
          <w:p w:rsidR="00AA172C" w:rsidRPr="00AA172C" w:rsidRDefault="00AA172C" w:rsidP="00D04FD6">
            <w:pPr>
              <w:rPr>
                <w:rFonts w:asciiTheme="minorHAnsi" w:hAnsiTheme="minorHAnsi" w:cstheme="minorHAnsi"/>
                <w:color w:val="F2F2F2"/>
              </w:rPr>
            </w:pPr>
            <w:r w:rsidRPr="00AA172C">
              <w:rPr>
                <w:rFonts w:asciiTheme="minorHAnsi" w:eastAsia="Calibri" w:hAnsiTheme="minorHAnsi" w:cstheme="minorHAnsi"/>
                <w:color w:val="F2F2F2"/>
              </w:rPr>
              <w:t>Completion Standards:  FAA-H-8081-14AS (Private PTS, IV. E. 1-13)</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Exhibits knowledge of the elements related to a short-field takeoff and maximum performance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Positions the flight controls for the existing wind conditions; sets the flaps as recommended.</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Clears the area; taxies into takeoff position utilizing maximum available takeoff area and aligns the airplane on the runway center/takeoff path.</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Applies brakes (if appropriate), while advancing the throttle smoothly to takeoff power.</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Lifts off at the recommended airspeed, and accelerates to the recommended obstacle clearance airspeed or VX.</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Establishes a pitch attitude that will maintain the recommended obstacle clearance airspeed, or VX,+10/-5 knots, until the obstacle is cleared, or until the airplane is 50 feet (20 meters) above the surface.</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After clearing the obstacle, establishes the pitch attitude for VY, accelerates to VY, and maintains VY, +10/-5 knots, during the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Retracts the landing gear, if appropriate, and flaps after clear of any obstacles or as recommended by manufacturer.</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Maintains takeoff power and VY +10/-5 to a safe maneuvering altitude.</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hAnsiTheme="minorHAnsi" w:cstheme="minorHAnsi"/>
              </w:rPr>
            </w:pPr>
            <w:r w:rsidRPr="00AA172C">
              <w:rPr>
                <w:rFonts w:asciiTheme="minorHAnsi" w:hAnsiTheme="minorHAnsi" w:cstheme="minorHAnsi"/>
              </w:rPr>
              <w:t>Maintains directional control and proper wind-drift correction throughout the takeoff and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6D2099">
            <w:pPr>
              <w:numPr>
                <w:ilvl w:val="0"/>
                <w:numId w:val="10"/>
              </w:numPr>
              <w:autoSpaceDE w:val="0"/>
              <w:autoSpaceDN w:val="0"/>
              <w:adjustRightInd w:val="0"/>
              <w:ind w:left="447"/>
              <w:rPr>
                <w:rFonts w:asciiTheme="minorHAnsi" w:eastAsia="Calibri" w:hAnsiTheme="minorHAnsi" w:cstheme="minorHAnsi"/>
              </w:rPr>
            </w:pPr>
            <w:r w:rsidRPr="00AA172C">
              <w:rPr>
                <w:rFonts w:asciiTheme="minorHAnsi" w:hAnsiTheme="minorHAnsi" w:cstheme="minorHAnsi"/>
              </w:rPr>
              <w:t>Completes the appropriate checklist.</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shd w:val="clear" w:color="auto" w:fill="FF6C22"/>
          </w:tcPr>
          <w:p w:rsidR="00AA172C" w:rsidRPr="00AA172C" w:rsidRDefault="00AA172C" w:rsidP="00D41F1B">
            <w:pPr>
              <w:rPr>
                <w:rFonts w:asciiTheme="minorHAnsi" w:hAnsiTheme="minorHAnsi" w:cstheme="minorHAnsi"/>
              </w:rPr>
            </w:pPr>
            <w:r w:rsidRPr="00AA172C">
              <w:rPr>
                <w:rFonts w:asciiTheme="minorHAnsi" w:eastAsia="Calibri" w:hAnsiTheme="minorHAnsi" w:cstheme="minorHAnsi"/>
              </w:rPr>
              <w:t>Completion Standards:  FAA-H-8081-12B (Commercial PTS, IV. E, 1-13)</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Exhibits knowledge of the elements related to a short-field takeoff and maximum performance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Positions the flight controls for the existing wind conditions, sets flaps as recommended.</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Clears the area; taxies into takeoff position utilizing maximum available takeoff area and aligns the airplane on the runway center/takeoff path.</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Applies brakes (if appropriate) while advancing the throttle smoothly to takeoff power.</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Lifts off at the recommended airspeed, and accelerates to recommended obstacle clearance airspeed, or VX.</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Establishes a pitch attitude that will maintain the recommended obstacle clearance airspeed, or VX, +5/-0 knots, until the obstacle is cleared, or until the airplane is 50 feet the surface.</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After clearing the obstacle, establishes the pitch attitude for VY, accelerates to VY, and maintains VY, ±5 knots, during the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Retracts the landing gear, if appropriate and flaps after clear of any obstacles or as recommended by manufacturer.</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Maintains takeoff power and VY ±5 knots to a safe maneuvering altitude.</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Maintains directional control and proper wind-drift correction throughout the takeoff and climb.</w:t>
            </w:r>
          </w:p>
        </w:tc>
      </w:tr>
      <w:tr w:rsidR="00AA172C" w:rsidRPr="00AA172C" w:rsidTr="00AA172C">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10830" w:type="dxa"/>
          </w:tcPr>
          <w:p w:rsidR="00AA172C" w:rsidRPr="00AA172C" w:rsidRDefault="00AA172C" w:rsidP="00D41F1B">
            <w:pPr>
              <w:numPr>
                <w:ilvl w:val="0"/>
                <w:numId w:val="11"/>
              </w:numPr>
              <w:autoSpaceDE w:val="0"/>
              <w:autoSpaceDN w:val="0"/>
              <w:adjustRightInd w:val="0"/>
              <w:ind w:left="447"/>
              <w:rPr>
                <w:rFonts w:asciiTheme="minorHAnsi" w:hAnsiTheme="minorHAnsi" w:cstheme="minorHAnsi"/>
              </w:rPr>
            </w:pPr>
            <w:r w:rsidRPr="00AA172C">
              <w:rPr>
                <w:rFonts w:asciiTheme="minorHAnsi" w:hAnsiTheme="minorHAnsi" w:cstheme="minorHAnsi"/>
              </w:rPr>
              <w:t>Completes appropriate checklist.</w:t>
            </w:r>
          </w:p>
        </w:tc>
      </w:tr>
    </w:tbl>
    <w:p w:rsidR="006D2099" w:rsidRPr="00AA172C" w:rsidRDefault="006D2099"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rPr>
      </w:pPr>
    </w:p>
    <w:p w:rsidR="00CB5C39" w:rsidRDefault="00CB5C39" w:rsidP="006D2099">
      <w:pPr>
        <w:jc w:val="center"/>
        <w:rPr>
          <w:rFonts w:asciiTheme="minorHAnsi" w:hAnsiTheme="minorHAnsi" w:cstheme="minorHAnsi"/>
        </w:rPr>
      </w:pPr>
    </w:p>
    <w:p w:rsidR="00AA172C" w:rsidRDefault="00AA172C" w:rsidP="006D2099">
      <w:pPr>
        <w:jc w:val="center"/>
        <w:rPr>
          <w:rFonts w:asciiTheme="minorHAnsi" w:hAnsiTheme="minorHAnsi" w:cstheme="minorHAnsi"/>
        </w:rPr>
      </w:pPr>
    </w:p>
    <w:p w:rsidR="00AA172C" w:rsidRDefault="00AA172C" w:rsidP="006D2099">
      <w:pPr>
        <w:jc w:val="center"/>
        <w:rPr>
          <w:rFonts w:asciiTheme="minorHAnsi" w:hAnsiTheme="minorHAnsi" w:cstheme="minorHAnsi"/>
        </w:rPr>
      </w:pPr>
    </w:p>
    <w:p w:rsidR="00AA172C" w:rsidRPr="00AA172C" w:rsidRDefault="00AA172C"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rPr>
      </w:pPr>
    </w:p>
    <w:p w:rsidR="00CB5C39" w:rsidRPr="00AA172C" w:rsidRDefault="00CB5C39" w:rsidP="006D2099">
      <w:pPr>
        <w:jc w:val="center"/>
        <w:rPr>
          <w:rFonts w:asciiTheme="minorHAnsi" w:hAnsiTheme="minorHAnsi" w:cstheme="minorHAnsi"/>
          <w:vanish/>
        </w:rPr>
      </w:pPr>
    </w:p>
    <w:p w:rsidR="006D2099" w:rsidRPr="00AA172C" w:rsidRDefault="006D2099" w:rsidP="006D2099">
      <w:pPr>
        <w:jc w:val="center"/>
        <w:rPr>
          <w:rFonts w:asciiTheme="minorHAnsi" w:hAnsiTheme="minorHAnsi" w:cstheme="minorHAnsi"/>
          <w:vanish/>
        </w:rPr>
      </w:pPr>
    </w:p>
    <w:p w:rsidR="006D2099" w:rsidRPr="00AA172C" w:rsidRDefault="006D2099" w:rsidP="0031331C">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CB5C39" w:rsidRPr="00AA172C" w:rsidTr="00CB5C3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B5C39" w:rsidRPr="00AA172C" w:rsidRDefault="00CB5C39" w:rsidP="00CB5C39">
            <w:pPr>
              <w:jc w:val="center"/>
              <w:rPr>
                <w:rFonts w:asciiTheme="minorHAnsi" w:hAnsiTheme="minorHAnsi" w:cstheme="minorHAnsi"/>
              </w:rPr>
            </w:pPr>
            <w:r w:rsidRPr="00AA172C">
              <w:rPr>
                <w:rFonts w:asciiTheme="minorHAnsi" w:hAnsiTheme="minorHAnsi" w:cstheme="minorHAnsi"/>
                <w:sz w:val="15"/>
                <w:szCs w:val="15"/>
              </w:rPr>
              <w:lastRenderedPageBreak/>
              <w:t>Private &amp; Commercial Pilot Flight Training</w:t>
            </w:r>
          </w:p>
        </w:tc>
      </w:tr>
      <w:tr w:rsidR="000C79DE" w:rsidRPr="00AA172C" w:rsidTr="000C79D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0000"/>
            <w:vAlign w:val="center"/>
          </w:tcPr>
          <w:p w:rsidR="000C79DE" w:rsidRPr="00AA172C" w:rsidRDefault="000C79DE" w:rsidP="000C79DE">
            <w:pPr>
              <w:rPr>
                <w:rFonts w:asciiTheme="minorHAnsi" w:hAnsiTheme="minorHAnsi" w:cstheme="minorHAnsi"/>
              </w:rPr>
            </w:pPr>
            <w:r w:rsidRPr="00AA172C">
              <w:rPr>
                <w:rFonts w:asciiTheme="minorHAnsi" w:hAnsiTheme="minorHAnsi" w:cstheme="minorHAnsi"/>
              </w:rPr>
              <w:t>Common Errors:  FAA-H-8083-3A (Chapter 5-9)</w:t>
            </w:r>
          </w:p>
        </w:tc>
      </w:tr>
      <w:tr w:rsidR="000C79DE" w:rsidRPr="00AA172C" w:rsidTr="000C79D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Failure to allow enough room on final to set up the approach, necessitating an overly steep approach and high sink rate.</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Unstabilized approach.</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Undue delay in initiating glidepath corrections.</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Too low an airspeed on final resulting in inability to flare properly and landing hard.</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Too high an airspeed resulting in floating on roundout.</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Prematurely reducing power to idle on roundout resulting in hard landing.</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Touchdown with excessive airspeed.</w:t>
            </w:r>
          </w:p>
          <w:p w:rsidR="000C79DE" w:rsidRPr="00AA172C" w:rsidRDefault="000C79DE" w:rsidP="000C79DE">
            <w:pPr>
              <w:numPr>
                <w:ilvl w:val="0"/>
                <w:numId w:val="12"/>
              </w:numPr>
              <w:autoSpaceDE w:val="0"/>
              <w:autoSpaceDN w:val="0"/>
              <w:adjustRightInd w:val="0"/>
              <w:ind w:left="450"/>
              <w:rPr>
                <w:rFonts w:asciiTheme="minorHAnsi" w:hAnsiTheme="minorHAnsi" w:cstheme="minorHAnsi"/>
              </w:rPr>
            </w:pPr>
            <w:r w:rsidRPr="00AA172C">
              <w:rPr>
                <w:rFonts w:asciiTheme="minorHAnsi" w:hAnsiTheme="minorHAnsi" w:cstheme="minorHAnsi"/>
              </w:rPr>
              <w:t>Excessive and/or unnecessary braking after touchdown.</w:t>
            </w:r>
          </w:p>
          <w:p w:rsidR="000C79DE" w:rsidRPr="00AA172C" w:rsidRDefault="000C79DE" w:rsidP="000C79DE">
            <w:pPr>
              <w:numPr>
                <w:ilvl w:val="0"/>
                <w:numId w:val="12"/>
              </w:numPr>
              <w:ind w:left="450"/>
              <w:rPr>
                <w:rFonts w:asciiTheme="minorHAnsi" w:hAnsiTheme="minorHAnsi" w:cstheme="minorHAnsi"/>
              </w:rPr>
            </w:pPr>
            <w:r w:rsidRPr="00AA172C">
              <w:rPr>
                <w:rFonts w:asciiTheme="minorHAnsi" w:hAnsiTheme="minorHAnsi" w:cstheme="minorHAnsi"/>
              </w:rPr>
              <w:t>Failure to maintain directional control.</w:t>
            </w:r>
          </w:p>
        </w:tc>
      </w:tr>
    </w:tbl>
    <w:p w:rsidR="006D2099" w:rsidRPr="00AA172C" w:rsidRDefault="006D2099" w:rsidP="0031331C">
      <w:pPr>
        <w:jc w:val="center"/>
        <w:rPr>
          <w:rFonts w:asciiTheme="minorHAnsi" w:hAnsiTheme="minorHAnsi" w:cstheme="minorHAnsi"/>
          <w:vanish/>
        </w:rPr>
      </w:pPr>
    </w:p>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95"/>
        <w:gridCol w:w="6535"/>
      </w:tblGrid>
      <w:tr w:rsidR="0031331C" w:rsidRPr="00AA172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References:</w:t>
            </w:r>
          </w:p>
        </w:tc>
      </w:tr>
      <w:tr w:rsidR="00D41F1B" w:rsidRPr="00AA172C" w:rsidTr="000C79DE">
        <w:trPr>
          <w:tblCellSpacing w:w="0" w:type="dxa"/>
          <w:jc w:val="center"/>
        </w:trPr>
        <w:tc>
          <w:tcPr>
            <w:tcW w:w="1981" w:type="pct"/>
            <w:tcBorders>
              <w:top w:val="outset" w:sz="6" w:space="0" w:color="auto"/>
              <w:left w:val="outset" w:sz="6" w:space="0" w:color="auto"/>
              <w:bottom w:val="outset" w:sz="6" w:space="0" w:color="auto"/>
              <w:right w:val="outset" w:sz="6" w:space="0" w:color="auto"/>
            </w:tcBorders>
            <w:shd w:val="clear" w:color="auto" w:fill="auto"/>
            <w:vAlign w:val="center"/>
          </w:tcPr>
          <w:p w:rsidR="00D41F1B" w:rsidRPr="00AA172C" w:rsidRDefault="00D41F1B" w:rsidP="000C79DE">
            <w:pPr>
              <w:rPr>
                <w:rFonts w:asciiTheme="minorHAnsi" w:hAnsiTheme="minorHAnsi" w:cstheme="minorHAnsi"/>
              </w:rPr>
            </w:pPr>
            <w:r w:rsidRPr="00AA172C">
              <w:rPr>
                <w:rFonts w:asciiTheme="minorHAnsi" w:hAnsiTheme="minorHAnsi" w:cstheme="minorHAnsi"/>
              </w:rPr>
              <w:t>FAA-H-8083-3A (Chapter 5-8)</w:t>
            </w:r>
          </w:p>
        </w:tc>
        <w:tc>
          <w:tcPr>
            <w:tcW w:w="3013" w:type="pct"/>
            <w:tcBorders>
              <w:top w:val="outset" w:sz="6" w:space="0" w:color="auto"/>
              <w:left w:val="outset" w:sz="6" w:space="0" w:color="auto"/>
              <w:bottom w:val="outset" w:sz="6" w:space="0" w:color="auto"/>
              <w:right w:val="outset" w:sz="6" w:space="0" w:color="auto"/>
            </w:tcBorders>
            <w:shd w:val="clear" w:color="auto" w:fill="auto"/>
            <w:vAlign w:val="center"/>
          </w:tcPr>
          <w:p w:rsidR="00D41F1B" w:rsidRPr="00AA172C" w:rsidRDefault="00D41F1B" w:rsidP="00CB5C39">
            <w:pPr>
              <w:rPr>
                <w:rFonts w:asciiTheme="minorHAnsi" w:hAnsiTheme="minorHAnsi" w:cstheme="minorHAnsi"/>
              </w:rPr>
            </w:pPr>
            <w:r w:rsidRPr="00AA172C">
              <w:rPr>
                <w:rFonts w:asciiTheme="minorHAnsi" w:hAnsiTheme="minorHAnsi" w:cstheme="minorHAnsi"/>
              </w:rPr>
              <w:t>FAA-S-8081-14</w:t>
            </w:r>
            <w:r w:rsidR="00CB5C39" w:rsidRPr="00AA172C">
              <w:rPr>
                <w:rFonts w:asciiTheme="minorHAnsi" w:hAnsiTheme="minorHAnsi" w:cstheme="minorHAnsi"/>
              </w:rPr>
              <w:t>AS</w:t>
            </w:r>
            <w:r w:rsidRPr="00AA172C">
              <w:rPr>
                <w:rFonts w:asciiTheme="minorHAnsi" w:hAnsiTheme="minorHAnsi" w:cstheme="minorHAnsi"/>
              </w:rPr>
              <w:t xml:space="preserve"> (Private PTS, IV. E. 1-1</w:t>
            </w:r>
            <w:r w:rsidR="00CB5C39" w:rsidRPr="00AA172C">
              <w:rPr>
                <w:rFonts w:asciiTheme="minorHAnsi" w:hAnsiTheme="minorHAnsi" w:cstheme="minorHAnsi"/>
              </w:rPr>
              <w:t>3</w:t>
            </w:r>
            <w:r w:rsidRPr="00AA172C">
              <w:rPr>
                <w:rFonts w:asciiTheme="minorHAnsi" w:hAnsiTheme="minorHAnsi" w:cstheme="minorHAnsi"/>
              </w:rPr>
              <w:t>)</w:t>
            </w:r>
          </w:p>
        </w:tc>
      </w:tr>
      <w:tr w:rsidR="00BE50D6" w:rsidRPr="00AA172C">
        <w:trPr>
          <w:tblCellSpacing w:w="0" w:type="dxa"/>
          <w:jc w:val="center"/>
        </w:trPr>
        <w:tc>
          <w:tcPr>
            <w:tcW w:w="1981" w:type="pct"/>
            <w:tcBorders>
              <w:top w:val="outset" w:sz="6" w:space="0" w:color="auto"/>
              <w:left w:val="outset" w:sz="6" w:space="0" w:color="auto"/>
              <w:bottom w:val="outset" w:sz="6" w:space="0" w:color="auto"/>
              <w:right w:val="outset" w:sz="6" w:space="0" w:color="auto"/>
            </w:tcBorders>
            <w:shd w:val="clear" w:color="auto" w:fill="auto"/>
            <w:vAlign w:val="center"/>
          </w:tcPr>
          <w:p w:rsidR="00BE50D6" w:rsidRPr="00AA172C" w:rsidRDefault="00D41F1B">
            <w:pPr>
              <w:rPr>
                <w:rFonts w:asciiTheme="minorHAnsi" w:hAnsiTheme="minorHAnsi" w:cstheme="minorHAnsi"/>
              </w:rPr>
            </w:pPr>
            <w:r w:rsidRPr="00AA172C">
              <w:rPr>
                <w:rFonts w:asciiTheme="minorHAnsi" w:hAnsiTheme="minorHAnsi" w:cstheme="minorHAnsi"/>
              </w:rPr>
              <w:t>AFM/POH</w:t>
            </w:r>
          </w:p>
        </w:tc>
        <w:tc>
          <w:tcPr>
            <w:tcW w:w="3013" w:type="pct"/>
            <w:tcBorders>
              <w:top w:val="outset" w:sz="6" w:space="0" w:color="auto"/>
              <w:left w:val="outset" w:sz="6" w:space="0" w:color="auto"/>
              <w:bottom w:val="outset" w:sz="6" w:space="0" w:color="auto"/>
              <w:right w:val="outset" w:sz="6" w:space="0" w:color="auto"/>
            </w:tcBorders>
            <w:shd w:val="clear" w:color="auto" w:fill="auto"/>
            <w:vAlign w:val="center"/>
          </w:tcPr>
          <w:p w:rsidR="00BE50D6" w:rsidRPr="00AA172C" w:rsidRDefault="00BE50D6" w:rsidP="00CB5C39">
            <w:pPr>
              <w:rPr>
                <w:rFonts w:asciiTheme="minorHAnsi" w:hAnsiTheme="minorHAnsi" w:cstheme="minorHAnsi"/>
              </w:rPr>
            </w:pPr>
            <w:r w:rsidRPr="00AA172C">
              <w:rPr>
                <w:rFonts w:asciiTheme="minorHAnsi" w:hAnsiTheme="minorHAnsi" w:cstheme="minorHAnsi"/>
              </w:rPr>
              <w:t>FAA-S-8081-1</w:t>
            </w:r>
            <w:r w:rsidR="00CB5C39" w:rsidRPr="00AA172C">
              <w:rPr>
                <w:rFonts w:asciiTheme="minorHAnsi" w:hAnsiTheme="minorHAnsi" w:cstheme="minorHAnsi"/>
              </w:rPr>
              <w:t>2B</w:t>
            </w:r>
            <w:r w:rsidRPr="00AA172C">
              <w:rPr>
                <w:rFonts w:asciiTheme="minorHAnsi" w:hAnsiTheme="minorHAnsi" w:cstheme="minorHAnsi"/>
              </w:rPr>
              <w:t xml:space="preserve"> (</w:t>
            </w:r>
            <w:r w:rsidR="00CB5C39" w:rsidRPr="00AA172C">
              <w:rPr>
                <w:rFonts w:asciiTheme="minorHAnsi" w:hAnsiTheme="minorHAnsi" w:cstheme="minorHAnsi"/>
              </w:rPr>
              <w:t>Commercial</w:t>
            </w:r>
            <w:r w:rsidRPr="00AA172C">
              <w:rPr>
                <w:rFonts w:asciiTheme="minorHAnsi" w:hAnsiTheme="minorHAnsi" w:cstheme="minorHAnsi"/>
              </w:rPr>
              <w:t xml:space="preserve"> PTS, IV. E. 1-1</w:t>
            </w:r>
            <w:r w:rsidR="00CB5C39" w:rsidRPr="00AA172C">
              <w:rPr>
                <w:rFonts w:asciiTheme="minorHAnsi" w:hAnsiTheme="minorHAnsi" w:cstheme="minorHAnsi"/>
              </w:rPr>
              <w:t>3</w:t>
            </w:r>
            <w:r w:rsidRPr="00AA172C">
              <w:rPr>
                <w:rFonts w:asciiTheme="minorHAnsi" w:hAnsiTheme="minorHAnsi" w:cstheme="minorHAnsi"/>
              </w:rPr>
              <w:t>)</w:t>
            </w:r>
          </w:p>
        </w:tc>
      </w:tr>
      <w:tr w:rsidR="00BE50D6" w:rsidRPr="00AA172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BE50D6" w:rsidRPr="00AA172C" w:rsidRDefault="00BE50D6">
            <w:pPr>
              <w:rPr>
                <w:rFonts w:asciiTheme="minorHAnsi" w:hAnsiTheme="minorHAnsi" w:cstheme="minorHAnsi"/>
              </w:rPr>
            </w:pPr>
            <w:r w:rsidRPr="00AA172C">
              <w:rPr>
                <w:rFonts w:asciiTheme="minorHAnsi" w:hAnsiTheme="minorHAnsi" w:cstheme="minorHAnsi"/>
              </w:rPr>
              <w:t>FAA-H-8083-25</w:t>
            </w:r>
          </w:p>
        </w:tc>
      </w:tr>
    </w:tbl>
    <w:p w:rsidR="0031331C" w:rsidRPr="00AA172C" w:rsidRDefault="0031331C" w:rsidP="0031331C">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31331C" w:rsidRPr="00AA172C" w:rsidRDefault="0031331C">
            <w:pPr>
              <w:rPr>
                <w:rFonts w:asciiTheme="minorHAnsi" w:hAnsiTheme="minorHAnsi" w:cstheme="minorHAnsi"/>
              </w:rPr>
            </w:pPr>
            <w:r w:rsidRPr="00AA172C">
              <w:rPr>
                <w:rFonts w:asciiTheme="minorHAnsi" w:hAnsiTheme="minorHAnsi" w:cstheme="minorHAnsi"/>
              </w:rPr>
              <w:t>Things to Remember:</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Hand on throttle unless trimming until safe altitude.</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Leave gear on single down until no useable runway remaining.</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Check POH for flaps or gear retraction first.</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Differences between short field no obstacle, obstacle clearance, and short with an obstacle.</w:t>
            </w:r>
          </w:p>
        </w:tc>
      </w:tr>
      <w:tr w:rsidR="0031331C" w:rsidRPr="00AA17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1331C" w:rsidRPr="00AA172C" w:rsidRDefault="0031331C">
            <w:pPr>
              <w:rPr>
                <w:rFonts w:asciiTheme="minorHAnsi" w:hAnsiTheme="minorHAnsi" w:cstheme="minorHAnsi"/>
              </w:rPr>
            </w:pPr>
            <w:r w:rsidRPr="00AA172C">
              <w:rPr>
                <w:rFonts w:asciiTheme="minorHAnsi" w:hAnsiTheme="minorHAnsi" w:cstheme="minorHAnsi"/>
              </w:rPr>
              <w:t>Density Altitude Makes All Fields Short</w:t>
            </w:r>
          </w:p>
        </w:tc>
      </w:tr>
    </w:tbl>
    <w:p w:rsidR="009A5902" w:rsidRPr="00AA172C" w:rsidRDefault="009A5902">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5800EC" w:rsidRPr="00AA172C" w:rsidRDefault="005800EC">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Pr="00AA172C" w:rsidRDefault="00CB5C39">
      <w:pPr>
        <w:rPr>
          <w:rFonts w:asciiTheme="minorHAnsi" w:hAnsiTheme="minorHAnsi" w:cstheme="minorHAnsi"/>
        </w:rPr>
      </w:pPr>
    </w:p>
    <w:p w:rsidR="00CB5C39" w:rsidRDefault="00CB5C39">
      <w:pPr>
        <w:rPr>
          <w:rFonts w:asciiTheme="minorHAnsi" w:hAnsiTheme="minorHAnsi" w:cstheme="minorHAnsi"/>
        </w:rPr>
      </w:pPr>
    </w:p>
    <w:p w:rsidR="00AA172C" w:rsidRDefault="00AA172C">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AA172C" w:rsidRPr="00AA172C" w:rsidTr="00306852">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AA172C" w:rsidRPr="00AA172C" w:rsidRDefault="00AA172C" w:rsidP="00306852">
            <w:pPr>
              <w:jc w:val="center"/>
              <w:rPr>
                <w:rFonts w:asciiTheme="minorHAnsi" w:hAnsiTheme="minorHAnsi" w:cstheme="minorHAnsi"/>
              </w:rPr>
            </w:pPr>
            <w:r w:rsidRPr="00AA172C">
              <w:rPr>
                <w:rFonts w:asciiTheme="minorHAnsi" w:hAnsiTheme="minorHAnsi" w:cstheme="minorHAnsi"/>
                <w:sz w:val="15"/>
                <w:szCs w:val="15"/>
              </w:rPr>
              <w:t>Private &amp; Commercial Pilot Flight Training</w:t>
            </w:r>
          </w:p>
        </w:tc>
      </w:tr>
      <w:tr w:rsidR="00AA172C" w:rsidRPr="00AA172C" w:rsidTr="00306852">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AA172C" w:rsidRPr="00AA172C" w:rsidRDefault="00AA172C" w:rsidP="00306852">
            <w:pPr>
              <w:rPr>
                <w:rFonts w:asciiTheme="minorHAnsi" w:hAnsiTheme="minorHAnsi" w:cstheme="minorHAnsi"/>
              </w:rPr>
            </w:pPr>
            <w:r w:rsidRPr="00AA172C">
              <w:rPr>
                <w:rFonts w:asciiTheme="minorHAnsi" w:hAnsiTheme="minorHAnsi" w:cstheme="minorHAnsi"/>
              </w:rPr>
              <w:t>Short Field Takeoff and Maximum Performance Climb</w:t>
            </w:r>
            <w:r>
              <w:rPr>
                <w:rFonts w:asciiTheme="minorHAnsi" w:hAnsiTheme="minorHAnsi" w:cstheme="minorHAnsi"/>
              </w:rPr>
              <w:t xml:space="preserve"> Technique</w:t>
            </w:r>
            <w:r w:rsidRPr="00AA172C">
              <w:rPr>
                <w:rFonts w:asciiTheme="minorHAnsi" w:hAnsiTheme="minorHAnsi" w:cstheme="minorHAnsi"/>
              </w:rPr>
              <w:t>:</w:t>
            </w:r>
          </w:p>
        </w:tc>
      </w:tr>
      <w:tr w:rsidR="00AA172C" w:rsidRPr="00AA172C" w:rsidTr="00306852">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AA172C" w:rsidRPr="00AA172C" w:rsidRDefault="00AA172C" w:rsidP="00306852">
            <w:pPr>
              <w:autoSpaceDE w:val="0"/>
              <w:autoSpaceDN w:val="0"/>
              <w:adjustRightInd w:val="0"/>
              <w:rPr>
                <w:rFonts w:asciiTheme="minorHAnsi" w:hAnsiTheme="minorHAnsi" w:cstheme="minorHAnsi"/>
              </w:rPr>
            </w:pPr>
          </w:p>
          <w:p w:rsidR="00AA172C" w:rsidRDefault="00AA172C" w:rsidP="00306852">
            <w:pPr>
              <w:autoSpaceDE w:val="0"/>
              <w:autoSpaceDN w:val="0"/>
              <w:adjustRightInd w:val="0"/>
              <w:rPr>
                <w:rFonts w:asciiTheme="minorHAnsi" w:hAnsiTheme="minorHAnsi" w:cstheme="minorHAnsi"/>
                <w:b/>
                <w:bCs/>
                <w:color w:val="000000"/>
              </w:rPr>
            </w:pPr>
            <w:r w:rsidRPr="00AA172C">
              <w:rPr>
                <w:rFonts w:asciiTheme="minorHAnsi" w:hAnsiTheme="minorHAnsi" w:cstheme="minorHAnsi"/>
                <w:b/>
                <w:bCs/>
                <w:color w:val="000000"/>
              </w:rPr>
              <w:t>TAKEOFF ROLL</w:t>
            </w:r>
          </w:p>
          <w:p w:rsidR="00AA172C" w:rsidRPr="00AA172C" w:rsidRDefault="00AA172C" w:rsidP="00306852">
            <w:pPr>
              <w:autoSpaceDE w:val="0"/>
              <w:autoSpaceDN w:val="0"/>
              <w:adjustRightInd w:val="0"/>
              <w:rPr>
                <w:rFonts w:asciiTheme="minorHAnsi" w:hAnsiTheme="minorHAnsi" w:cstheme="minorHAnsi"/>
                <w:b/>
                <w:bCs/>
                <w:color w:val="000000"/>
              </w:rPr>
            </w:pPr>
          </w:p>
          <w:p w:rsidR="00AA172C" w:rsidRDefault="00AA172C"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Configure the airplane for takeoff (Flaps, slats etc.)</w:t>
            </w:r>
          </w:p>
          <w:p w:rsidR="00AA172C" w:rsidRPr="00AA172C" w:rsidRDefault="00AA172C"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Line up using as much runway as possible.</w:t>
            </w:r>
            <w:r w:rsidRPr="00AA172C">
              <w:rPr>
                <w:rFonts w:asciiTheme="minorHAnsi" w:hAnsiTheme="minorHAnsi" w:cstheme="minorHAnsi"/>
                <w:color w:val="000000"/>
              </w:rPr>
              <w:t xml:space="preserve"> </w:t>
            </w:r>
          </w:p>
          <w:p w:rsidR="00AA172C" w:rsidRPr="00AA172C" w:rsidRDefault="00AA172C"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Apply full takeoff power</w:t>
            </w:r>
          </w:p>
          <w:p w:rsidR="00AA172C" w:rsidRPr="00AA172C" w:rsidRDefault="00AA172C" w:rsidP="00AA172C">
            <w:pPr>
              <w:numPr>
                <w:ilvl w:val="0"/>
                <w:numId w:val="16"/>
              </w:numPr>
              <w:autoSpaceDE w:val="0"/>
              <w:autoSpaceDN w:val="0"/>
              <w:adjustRightInd w:val="0"/>
              <w:rPr>
                <w:rFonts w:asciiTheme="minorHAnsi" w:hAnsiTheme="minorHAnsi" w:cstheme="minorHAnsi"/>
                <w:b/>
                <w:bCs/>
                <w:color w:val="000000"/>
              </w:rPr>
            </w:pPr>
            <w:r>
              <w:rPr>
                <w:rFonts w:asciiTheme="minorHAnsi" w:hAnsiTheme="minorHAnsi" w:cstheme="minorHAnsi"/>
                <w:color w:val="000000"/>
              </w:rPr>
              <w:t xml:space="preserve">Adjust pitch attitude for minimum </w:t>
            </w:r>
          </w:p>
          <w:p w:rsidR="00AA172C" w:rsidRPr="00AA172C" w:rsidRDefault="00AA172C" w:rsidP="00AA172C">
            <w:pPr>
              <w:autoSpaceDE w:val="0"/>
              <w:autoSpaceDN w:val="0"/>
              <w:adjustRightInd w:val="0"/>
              <w:ind w:left="450"/>
              <w:rPr>
                <w:rFonts w:asciiTheme="minorHAnsi" w:hAnsiTheme="minorHAnsi" w:cstheme="minorHAnsi"/>
                <w:b/>
                <w:bCs/>
                <w:color w:val="000000"/>
              </w:rPr>
            </w:pPr>
          </w:p>
          <w:p w:rsidR="00AA172C" w:rsidRPr="00AA172C" w:rsidRDefault="00AA172C" w:rsidP="00AA172C">
            <w:pPr>
              <w:autoSpaceDE w:val="0"/>
              <w:autoSpaceDN w:val="0"/>
              <w:adjustRightInd w:val="0"/>
              <w:rPr>
                <w:rFonts w:asciiTheme="minorHAnsi" w:hAnsiTheme="minorHAnsi" w:cstheme="minorHAnsi"/>
                <w:b/>
                <w:bCs/>
                <w:color w:val="000000"/>
              </w:rPr>
            </w:pPr>
            <w:r w:rsidRPr="00AA172C">
              <w:rPr>
                <w:rFonts w:asciiTheme="minorHAnsi" w:hAnsiTheme="minorHAnsi" w:cstheme="minorHAnsi"/>
                <w:b/>
                <w:bCs/>
                <w:color w:val="000000"/>
              </w:rPr>
              <w:t>LIFT-OFF</w:t>
            </w:r>
          </w:p>
          <w:p w:rsidR="00AA172C" w:rsidRPr="00AA172C" w:rsidRDefault="00AA172C" w:rsidP="00AA172C">
            <w:pPr>
              <w:numPr>
                <w:ilvl w:val="0"/>
                <w:numId w:val="16"/>
              </w:numPr>
              <w:autoSpaceDE w:val="0"/>
              <w:autoSpaceDN w:val="0"/>
              <w:adjustRightInd w:val="0"/>
              <w:rPr>
                <w:rFonts w:asciiTheme="minorHAnsi" w:hAnsiTheme="minorHAnsi" w:cstheme="minorHAnsi"/>
                <w:color w:val="000000"/>
              </w:rPr>
            </w:pPr>
            <w:r w:rsidRPr="00AA172C">
              <w:rPr>
                <w:rFonts w:asciiTheme="minorHAnsi" w:hAnsiTheme="minorHAnsi" w:cstheme="minorHAnsi"/>
                <w:color w:val="000000"/>
              </w:rPr>
              <w:t>Approaching best angle-of-climb speed (VX), the airplane should be smoothly and firmly lifted off, or rotated, by applying back-elevator pressure to an attitude that will result in the best angle-of-climb airspeed (VX</w:t>
            </w:r>
            <w:r>
              <w:rPr>
                <w:rFonts w:asciiTheme="minorHAnsi" w:hAnsiTheme="minorHAnsi" w:cstheme="minorHAnsi"/>
                <w:color w:val="000000"/>
              </w:rPr>
              <w:t>) or recommended speed from the POH.</w:t>
            </w:r>
            <w:r w:rsidRPr="00AA172C">
              <w:rPr>
                <w:rFonts w:asciiTheme="minorHAnsi" w:hAnsiTheme="minorHAnsi" w:cstheme="minorHAnsi"/>
                <w:color w:val="000000"/>
              </w:rPr>
              <w:t xml:space="preserve"> </w:t>
            </w:r>
          </w:p>
          <w:p w:rsidR="00AA172C" w:rsidRDefault="00AA172C" w:rsidP="00AA172C">
            <w:pPr>
              <w:numPr>
                <w:ilvl w:val="0"/>
                <w:numId w:val="16"/>
              </w:numPr>
              <w:autoSpaceDE w:val="0"/>
              <w:autoSpaceDN w:val="0"/>
              <w:adjustRightInd w:val="0"/>
              <w:rPr>
                <w:rFonts w:asciiTheme="minorHAnsi" w:hAnsiTheme="minorHAnsi" w:cstheme="minorHAnsi"/>
                <w:color w:val="000000"/>
              </w:rPr>
            </w:pPr>
            <w:r w:rsidRPr="00AA172C">
              <w:rPr>
                <w:rFonts w:asciiTheme="minorHAnsi" w:hAnsiTheme="minorHAnsi" w:cstheme="minorHAnsi"/>
                <w:color w:val="000000"/>
              </w:rPr>
              <w:t xml:space="preserve">After becoming airborne, </w:t>
            </w:r>
            <w:r w:rsidR="008904A2">
              <w:rPr>
                <w:rFonts w:asciiTheme="minorHAnsi" w:hAnsiTheme="minorHAnsi" w:cstheme="minorHAnsi"/>
                <w:color w:val="000000"/>
              </w:rPr>
              <w:t>maintain Vx or</w:t>
            </w:r>
            <w:r w:rsidRPr="00AA172C">
              <w:rPr>
                <w:rFonts w:asciiTheme="minorHAnsi" w:hAnsiTheme="minorHAnsi" w:cstheme="minorHAnsi"/>
                <w:color w:val="000000"/>
              </w:rPr>
              <w:t xml:space="preserve"> recommended speed</w:t>
            </w:r>
            <w:r w:rsidRPr="00AA172C">
              <w:rPr>
                <w:rFonts w:asciiTheme="minorHAnsi" w:hAnsiTheme="minorHAnsi" w:cstheme="minorHAnsi"/>
                <w:color w:val="000000"/>
              </w:rPr>
              <w:t xml:space="preserve"> until obstacles </w:t>
            </w:r>
            <w:r w:rsidR="008904A2">
              <w:rPr>
                <w:rFonts w:asciiTheme="minorHAnsi" w:hAnsiTheme="minorHAnsi" w:cstheme="minorHAnsi"/>
                <w:color w:val="000000"/>
              </w:rPr>
              <w:t>are</w:t>
            </w:r>
            <w:r w:rsidRPr="00AA172C">
              <w:rPr>
                <w:rFonts w:asciiTheme="minorHAnsi" w:hAnsiTheme="minorHAnsi" w:cstheme="minorHAnsi"/>
                <w:color w:val="000000"/>
              </w:rPr>
              <w:t xml:space="preserve"> cleared</w:t>
            </w:r>
            <w:r w:rsidRPr="00AA172C">
              <w:rPr>
                <w:rFonts w:asciiTheme="minorHAnsi" w:hAnsiTheme="minorHAnsi" w:cstheme="minorHAnsi"/>
                <w:color w:val="000000"/>
              </w:rPr>
              <w:t>.</w:t>
            </w:r>
            <w:r w:rsidRPr="00AA172C">
              <w:rPr>
                <w:rFonts w:asciiTheme="minorHAnsi" w:hAnsiTheme="minorHAnsi" w:cstheme="minorHAnsi"/>
                <w:color w:val="000000"/>
              </w:rPr>
              <w:t xml:space="preserve"> </w:t>
            </w:r>
          </w:p>
          <w:p w:rsidR="00AA172C" w:rsidRPr="00AA172C" w:rsidRDefault="008904A2"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Retract the gear once</w:t>
            </w:r>
            <w:r w:rsidR="00AA172C">
              <w:rPr>
                <w:rFonts w:asciiTheme="minorHAnsi" w:hAnsiTheme="minorHAnsi" w:cstheme="minorHAnsi"/>
                <w:color w:val="000000"/>
              </w:rPr>
              <w:t xml:space="preserve"> positive rate of climb in seen visually or indicated by flight instruments.</w:t>
            </w:r>
          </w:p>
          <w:p w:rsidR="00AA172C" w:rsidRDefault="00AA172C"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Transition to Vy</w:t>
            </w:r>
            <w:r w:rsidR="008904A2">
              <w:rPr>
                <w:rFonts w:asciiTheme="minorHAnsi" w:hAnsiTheme="minorHAnsi" w:cstheme="minorHAnsi"/>
                <w:color w:val="000000"/>
              </w:rPr>
              <w:t>.</w:t>
            </w:r>
          </w:p>
          <w:p w:rsidR="00AA172C" w:rsidRPr="00AA172C" w:rsidRDefault="00AA172C" w:rsidP="00AA172C">
            <w:pPr>
              <w:numPr>
                <w:ilvl w:val="0"/>
                <w:numId w:val="16"/>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Retract the flaps in stages are recommended by the POH.  </w:t>
            </w:r>
          </w:p>
        </w:tc>
      </w:tr>
    </w:tbl>
    <w:p w:rsidR="00AA172C" w:rsidRDefault="00AA172C">
      <w:pPr>
        <w:rPr>
          <w:rFonts w:asciiTheme="minorHAnsi" w:hAnsiTheme="minorHAnsi" w:cstheme="minorHAnsi"/>
        </w:rPr>
      </w:pPr>
    </w:p>
    <w:p w:rsidR="00AA172C" w:rsidRPr="00AA172C" w:rsidRDefault="00AA172C">
      <w:pPr>
        <w:rPr>
          <w:rFonts w:asciiTheme="minorHAnsi" w:hAnsiTheme="minorHAnsi" w:cstheme="minorHAnsi"/>
        </w:rPr>
      </w:pPr>
    </w:p>
    <w:p w:rsidR="00CB5C39" w:rsidRPr="00AA172C" w:rsidRDefault="00CB5C39">
      <w:pPr>
        <w:rPr>
          <w:rFonts w:asciiTheme="minorHAnsi" w:hAnsiTheme="minorHAnsi" w:cstheme="minorHAnsi"/>
        </w:rPr>
      </w:pPr>
    </w:p>
    <w:p w:rsidR="005800EC" w:rsidRPr="00AA172C" w:rsidRDefault="005800EC">
      <w:pPr>
        <w:rPr>
          <w:rFonts w:asciiTheme="minorHAnsi" w:hAnsiTheme="minorHAnsi" w:cstheme="minorHAnsi"/>
        </w:rPr>
      </w:pPr>
    </w:p>
    <w:p w:rsidR="005800EC" w:rsidRDefault="005800EC">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Pr="008904A2" w:rsidRDefault="008904A2">
      <w:pPr>
        <w:rPr>
          <w:rFonts w:asciiTheme="minorHAnsi" w:hAnsiTheme="minorHAnsi" w:cstheme="minorHAnsi"/>
          <w:color w:val="1F497D" w:themeColor="text2"/>
          <w:sz w:val="144"/>
          <w:szCs w:val="144"/>
        </w:rPr>
      </w:pPr>
      <w:r w:rsidRPr="008904A2">
        <w:rPr>
          <w:rFonts w:asciiTheme="minorHAnsi" w:hAnsiTheme="minorHAnsi" w:cstheme="minorHAnsi"/>
          <w:color w:val="1F497D" w:themeColor="text2"/>
          <w:sz w:val="144"/>
          <w:szCs w:val="144"/>
        </w:rPr>
        <w:t>Instructor notes and visual aids</w:t>
      </w: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Default="008904A2">
      <w:pPr>
        <w:rPr>
          <w:rFonts w:asciiTheme="minorHAnsi" w:hAnsiTheme="minorHAnsi" w:cstheme="minorHAnsi"/>
        </w:rPr>
      </w:pPr>
    </w:p>
    <w:p w:rsidR="008904A2" w:rsidRPr="00AA172C" w:rsidRDefault="008904A2">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800EC" w:rsidRPr="00AA172C" w:rsidTr="005800EC">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5800EC" w:rsidRPr="00AA172C" w:rsidRDefault="00CB5C39" w:rsidP="005800EC">
            <w:pPr>
              <w:jc w:val="center"/>
              <w:rPr>
                <w:rFonts w:asciiTheme="minorHAnsi" w:hAnsiTheme="minorHAnsi" w:cstheme="minorHAnsi"/>
              </w:rPr>
            </w:pPr>
            <w:r w:rsidRPr="00AA172C">
              <w:rPr>
                <w:rFonts w:asciiTheme="minorHAnsi" w:hAnsiTheme="minorHAnsi" w:cstheme="minorHAnsi"/>
                <w:sz w:val="15"/>
                <w:szCs w:val="15"/>
              </w:rPr>
              <w:lastRenderedPageBreak/>
              <w:t>Private &amp; Commercial Pilot Flight Training</w:t>
            </w:r>
          </w:p>
        </w:tc>
      </w:tr>
      <w:tr w:rsidR="005800EC" w:rsidRPr="00AA172C" w:rsidTr="005800EC">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5800EC" w:rsidRPr="00AA172C" w:rsidRDefault="005800EC" w:rsidP="005800EC">
            <w:pPr>
              <w:rPr>
                <w:rFonts w:asciiTheme="minorHAnsi" w:hAnsiTheme="minorHAnsi" w:cstheme="minorHAnsi"/>
              </w:rPr>
            </w:pPr>
            <w:r w:rsidRPr="00AA172C">
              <w:rPr>
                <w:rFonts w:asciiTheme="minorHAnsi" w:hAnsiTheme="minorHAnsi" w:cstheme="minorHAnsi"/>
              </w:rPr>
              <w:t>Short Field Takeoff and Maximum Performance Climb:</w:t>
            </w:r>
          </w:p>
        </w:tc>
      </w:tr>
      <w:tr w:rsidR="005800EC" w:rsidRPr="00AA172C" w:rsidTr="005800EC">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580B64" w:rsidRPr="00AA172C" w:rsidRDefault="00580B64" w:rsidP="005800EC">
            <w:pPr>
              <w:autoSpaceDE w:val="0"/>
              <w:autoSpaceDN w:val="0"/>
              <w:adjustRightInd w:val="0"/>
              <w:rPr>
                <w:rFonts w:asciiTheme="minorHAnsi" w:hAnsiTheme="minorHAnsi" w:cstheme="minorHAnsi"/>
                <w:b/>
                <w:bCs/>
              </w:rPr>
            </w:pPr>
            <w:r w:rsidRPr="00AA172C">
              <w:rPr>
                <w:rFonts w:asciiTheme="minorHAnsi" w:hAnsiTheme="minorHAnsi" w:cstheme="minorHAnsi"/>
                <w:b/>
                <w:bCs/>
              </w:rPr>
              <w:t>DESCRIPTION</w:t>
            </w:r>
          </w:p>
          <w:p w:rsidR="005800EC" w:rsidRDefault="005800EC" w:rsidP="00580B64">
            <w:pPr>
              <w:autoSpaceDE w:val="0"/>
              <w:autoSpaceDN w:val="0"/>
              <w:adjustRightInd w:val="0"/>
              <w:ind w:left="270" w:right="180"/>
              <w:rPr>
                <w:rFonts w:asciiTheme="minorHAnsi" w:hAnsiTheme="minorHAnsi" w:cstheme="minorHAnsi"/>
              </w:rPr>
            </w:pPr>
            <w:r w:rsidRPr="00AA172C">
              <w:rPr>
                <w:rFonts w:asciiTheme="minorHAnsi" w:hAnsiTheme="minorHAnsi" w:cstheme="minorHAnsi"/>
              </w:rPr>
              <w:t>Takeoffs and climbs from fields where the takeoff area is short or the available takeoff area is restricted by</w:t>
            </w:r>
            <w:r w:rsidR="008904A2">
              <w:rPr>
                <w:rFonts w:asciiTheme="minorHAnsi" w:hAnsiTheme="minorHAnsi" w:cstheme="minorHAnsi"/>
              </w:rPr>
              <w:t xml:space="preserve"> </w:t>
            </w:r>
            <w:r w:rsidRPr="00AA172C">
              <w:rPr>
                <w:rFonts w:asciiTheme="minorHAnsi" w:hAnsiTheme="minorHAnsi" w:cstheme="minorHAnsi"/>
              </w:rPr>
              <w:t>obstructions require that the pilot operate the airplane at the limit of its takeoff performance capabilities. To depart from such an area safely, the pilot must exercise positive and precise control of airplane attitude and</w:t>
            </w:r>
            <w:r w:rsidR="008904A2">
              <w:rPr>
                <w:rFonts w:asciiTheme="minorHAnsi" w:hAnsiTheme="minorHAnsi" w:cstheme="minorHAnsi"/>
              </w:rPr>
              <w:t xml:space="preserve"> </w:t>
            </w:r>
            <w:r w:rsidRPr="00AA172C">
              <w:rPr>
                <w:rFonts w:asciiTheme="minorHAnsi" w:hAnsiTheme="minorHAnsi" w:cstheme="minorHAnsi"/>
              </w:rPr>
              <w:t>airspeed so that takeoff and climb performance results in the shortest ground roll and the steepest angle of</w:t>
            </w:r>
            <w:r w:rsidR="008904A2">
              <w:rPr>
                <w:rFonts w:asciiTheme="minorHAnsi" w:hAnsiTheme="minorHAnsi" w:cstheme="minorHAnsi"/>
              </w:rPr>
              <w:t xml:space="preserve"> </w:t>
            </w:r>
            <w:r w:rsidRPr="00AA172C">
              <w:rPr>
                <w:rFonts w:asciiTheme="minorHAnsi" w:hAnsiTheme="minorHAnsi" w:cstheme="minorHAnsi"/>
              </w:rPr>
              <w:t>climb. The achieved result should be consistent with the performance section of the FAA-approved Airplane Flight Manual and/or Pilot’s Operating Handbook (AFM/POH). In all cases, the power setting, flap</w:t>
            </w:r>
            <w:r w:rsidR="00580B64" w:rsidRPr="00AA172C">
              <w:rPr>
                <w:rFonts w:asciiTheme="minorHAnsi" w:hAnsiTheme="minorHAnsi" w:cstheme="minorHAnsi"/>
              </w:rPr>
              <w:t xml:space="preserve"> </w:t>
            </w:r>
            <w:r w:rsidRPr="00AA172C">
              <w:rPr>
                <w:rFonts w:asciiTheme="minorHAnsi" w:hAnsiTheme="minorHAnsi" w:cstheme="minorHAnsi"/>
              </w:rPr>
              <w:t>setting, airspeed, and procedures prescribed by the airplane’s manufacturer should be followed.</w:t>
            </w:r>
          </w:p>
          <w:p w:rsidR="008904A2" w:rsidRPr="00AA172C" w:rsidRDefault="008904A2" w:rsidP="00580B64">
            <w:pPr>
              <w:autoSpaceDE w:val="0"/>
              <w:autoSpaceDN w:val="0"/>
              <w:adjustRightInd w:val="0"/>
              <w:ind w:left="270" w:right="180"/>
              <w:rPr>
                <w:rFonts w:asciiTheme="minorHAnsi" w:hAnsiTheme="minorHAnsi" w:cstheme="minorHAnsi"/>
              </w:rPr>
            </w:pPr>
          </w:p>
          <w:p w:rsidR="005800EC" w:rsidRPr="00AA172C" w:rsidRDefault="005800EC" w:rsidP="00580B64">
            <w:pPr>
              <w:autoSpaceDE w:val="0"/>
              <w:autoSpaceDN w:val="0"/>
              <w:adjustRightInd w:val="0"/>
              <w:ind w:left="270" w:right="180"/>
              <w:rPr>
                <w:rFonts w:asciiTheme="minorHAnsi" w:hAnsiTheme="minorHAnsi" w:cstheme="minorHAnsi"/>
              </w:rPr>
            </w:pPr>
            <w:r w:rsidRPr="00AA172C">
              <w:rPr>
                <w:rFonts w:asciiTheme="minorHAnsi" w:hAnsiTheme="minorHAnsi" w:cstheme="minorHAnsi"/>
              </w:rPr>
              <w:t>In order to accomplish a maximum performance takeoff safely, the pilot must have adequate knowledge in</w:t>
            </w:r>
            <w:r w:rsidR="008904A2">
              <w:rPr>
                <w:rFonts w:asciiTheme="minorHAnsi" w:hAnsiTheme="minorHAnsi" w:cstheme="minorHAnsi"/>
              </w:rPr>
              <w:t xml:space="preserve"> </w:t>
            </w:r>
            <w:r w:rsidRPr="00AA172C">
              <w:rPr>
                <w:rFonts w:asciiTheme="minorHAnsi" w:hAnsiTheme="minorHAnsi" w:cstheme="minorHAnsi"/>
              </w:rPr>
              <w:t>the use and effectiveness of the best angle-of-climb speed (VX) and the best rate-of-climb speed (VY) for</w:t>
            </w:r>
            <w:r w:rsidR="008904A2">
              <w:rPr>
                <w:rFonts w:asciiTheme="minorHAnsi" w:hAnsiTheme="minorHAnsi" w:cstheme="minorHAnsi"/>
              </w:rPr>
              <w:t xml:space="preserve"> </w:t>
            </w:r>
            <w:r w:rsidRPr="00AA172C">
              <w:rPr>
                <w:rFonts w:asciiTheme="minorHAnsi" w:hAnsiTheme="minorHAnsi" w:cstheme="minorHAnsi"/>
              </w:rPr>
              <w:t>the specific make and model of airplane being flown. The speed for VX is that which will result in the</w:t>
            </w:r>
          </w:p>
          <w:p w:rsidR="005800EC" w:rsidRPr="00AA172C" w:rsidRDefault="005800EC" w:rsidP="00580B64">
            <w:pPr>
              <w:autoSpaceDE w:val="0"/>
              <w:autoSpaceDN w:val="0"/>
              <w:adjustRightInd w:val="0"/>
              <w:ind w:left="270" w:right="180"/>
              <w:rPr>
                <w:rFonts w:asciiTheme="minorHAnsi" w:hAnsiTheme="minorHAnsi" w:cstheme="minorHAnsi"/>
              </w:rPr>
            </w:pPr>
            <w:r w:rsidRPr="00AA172C">
              <w:rPr>
                <w:rFonts w:asciiTheme="minorHAnsi" w:hAnsiTheme="minorHAnsi" w:cstheme="minorHAnsi"/>
              </w:rPr>
              <w:t>greatest gain in altitude for a given distance over the ground. It is usually slightly less than VY which provides</w:t>
            </w:r>
            <w:r w:rsidR="00580B64" w:rsidRPr="00AA172C">
              <w:rPr>
                <w:rFonts w:asciiTheme="minorHAnsi" w:hAnsiTheme="minorHAnsi" w:cstheme="minorHAnsi"/>
              </w:rPr>
              <w:t xml:space="preserve"> </w:t>
            </w:r>
            <w:r w:rsidRPr="00AA172C">
              <w:rPr>
                <w:rFonts w:asciiTheme="minorHAnsi" w:hAnsiTheme="minorHAnsi" w:cstheme="minorHAnsi"/>
              </w:rPr>
              <w:t>the greatest gain in altitude per unit of time. The specific speeds to be used for a given airplane are stated in the FAA-approved AFM/POH. It should be emphasized that in some airplanes, a deviation of 5 knots from the recommended speed will result in a significant reduction in climb performance. Therefore, precise control of airspeed has an important bearing on the successful execution as well as the safety of the maneuver.</w:t>
            </w:r>
          </w:p>
          <w:p w:rsidR="00580B64" w:rsidRPr="00AA172C" w:rsidRDefault="00580B64" w:rsidP="005800EC">
            <w:pPr>
              <w:autoSpaceDE w:val="0"/>
              <w:autoSpaceDN w:val="0"/>
              <w:adjustRightInd w:val="0"/>
              <w:rPr>
                <w:rFonts w:asciiTheme="minorHAnsi" w:hAnsiTheme="minorHAnsi" w:cstheme="minorHAnsi"/>
              </w:rPr>
            </w:pPr>
          </w:p>
          <w:p w:rsidR="005800EC" w:rsidRPr="00AA172C" w:rsidRDefault="005800EC" w:rsidP="005800EC">
            <w:pPr>
              <w:autoSpaceDE w:val="0"/>
              <w:autoSpaceDN w:val="0"/>
              <w:adjustRightInd w:val="0"/>
              <w:rPr>
                <w:rFonts w:asciiTheme="minorHAnsi" w:hAnsiTheme="minorHAnsi" w:cstheme="minorHAnsi"/>
                <w:b/>
                <w:bCs/>
                <w:color w:val="000000"/>
              </w:rPr>
            </w:pPr>
            <w:r w:rsidRPr="00AA172C">
              <w:rPr>
                <w:rFonts w:asciiTheme="minorHAnsi" w:hAnsiTheme="minorHAnsi" w:cstheme="minorHAnsi"/>
                <w:b/>
                <w:bCs/>
                <w:color w:val="000000"/>
              </w:rPr>
              <w:t>TAKEOFF ROLL</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Taking off from a short field requires the takeoff to be started from the very beginning of the takeoff area. </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At</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this point, the airplane is aligned with the intended takeoff path. </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If the airplane manufacturer recommends</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the use of flaps, they should be extended the proper amount before starting the takeoff roll. </w:t>
            </w:r>
          </w:p>
          <w:p w:rsidR="005800EC"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This permits</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the pilot to give full attention to the proper technique and the airplane’s performance throughout the takeoff.</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Some authorities prefer to hold the brakes until the maximum obtainable engine r.p.m. is achieved before</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allowing the airplane to begin its takeoff run. </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However, it has not been established that this procedure will</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result in a shorter takeoff run in all light single-engine </w:t>
            </w:r>
            <w:r w:rsidR="00580B64" w:rsidRPr="00AA172C">
              <w:rPr>
                <w:rFonts w:asciiTheme="minorHAnsi" w:hAnsiTheme="minorHAnsi" w:cstheme="minorHAnsi"/>
                <w:color w:val="000000"/>
              </w:rPr>
              <w:t>airplanes.</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Takeoff power should be applied smoothly</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and continuously</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without hesitation</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to accelerate the airplane as rapidly as possible. </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The airplane should</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be allowed to roll with its full weight on the main wheels and accelerated to the lift-off speed. </w:t>
            </w:r>
          </w:p>
          <w:p w:rsidR="00580B64"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As the</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takeoff roll progresses, the airplane’s pitch attitude and angle of attack should be adjusted to that which results</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in the minimum amount of drag and the quickest acceleration. </w:t>
            </w:r>
          </w:p>
          <w:p w:rsidR="005800EC" w:rsidRPr="00AA172C" w:rsidRDefault="005800EC" w:rsidP="00580B64">
            <w:pPr>
              <w:numPr>
                <w:ilvl w:val="0"/>
                <w:numId w:val="13"/>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In nosewheel-type airplanes, this will involve little use of the elevator control, since the airplane is already in a low drag attitude.</w:t>
            </w:r>
          </w:p>
          <w:p w:rsidR="008904A2" w:rsidRDefault="008904A2" w:rsidP="005800EC">
            <w:pPr>
              <w:autoSpaceDE w:val="0"/>
              <w:autoSpaceDN w:val="0"/>
              <w:adjustRightInd w:val="0"/>
              <w:rPr>
                <w:rFonts w:asciiTheme="minorHAnsi" w:hAnsiTheme="minorHAnsi" w:cstheme="minorHAnsi"/>
                <w:b/>
                <w:bCs/>
                <w:color w:val="000000"/>
              </w:rPr>
            </w:pPr>
          </w:p>
          <w:p w:rsidR="005800EC" w:rsidRPr="00AA172C" w:rsidRDefault="005800EC" w:rsidP="005800EC">
            <w:pPr>
              <w:autoSpaceDE w:val="0"/>
              <w:autoSpaceDN w:val="0"/>
              <w:adjustRightInd w:val="0"/>
              <w:rPr>
                <w:rFonts w:asciiTheme="minorHAnsi" w:hAnsiTheme="minorHAnsi" w:cstheme="minorHAnsi"/>
                <w:b/>
                <w:bCs/>
                <w:color w:val="000000"/>
              </w:rPr>
            </w:pPr>
            <w:r w:rsidRPr="00AA172C">
              <w:rPr>
                <w:rFonts w:asciiTheme="minorHAnsi" w:hAnsiTheme="minorHAnsi" w:cstheme="minorHAnsi"/>
                <w:b/>
                <w:bCs/>
                <w:color w:val="000000"/>
              </w:rPr>
              <w:t>LIFT-OFF</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Approaching best angle-of-climb speed (VX), the airplane should be smoothly and firmly lifted off, or rotated, by applying back-elevator pressure to an attitude that will result in the best angle-of-climb airspeed (VX).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Since the airplane will accelerate more rapidly after lift-off, additional back-elevator pressure becomes necessary to hold a constant airspeed.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lastRenderedPageBreak/>
              <w:t xml:space="preserve">After becoming airborne, a wings level climb should be maintained at VX until obstacles have been cleared or, if no obstacles are involved, until an altitude of at least 50 feet above the takeoff surface is attained.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Thereafter, the pitch attitude may be lowered slightly, and the climb continued at best rate-of-climb speed (VY) until reaching a safe maneuvering altitude.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Remember that an attempt to pull the airplane off the ground prematurely, or to climb too steeply, may cause the airplane to settle back to the runway or into the obstacles.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Even if the airplane remains airborne, the initial climb will remain flat and climb performance/obstacle clearance ability seriously degraded until best angle-of-climb airspeed (VX) is</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achieved.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The objective is to rotate to the appropriate pitch attitude at (or near) best angle-of-climb airspeed.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It should be remembered, however, that some airplanes will have a natural tendency to lift off well before reaching VX.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In these airplanes, it may be necessary to allow the airplane to lift off in ground effect and then reduce pitch attitude to level until the airplane accelerates to best angle-of-climb airspeed with the wheels just clear of the runway surface. </w:t>
            </w:r>
          </w:p>
          <w:p w:rsidR="00580B64"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This method is preferable to forcing the airplane to remain on the ground with forward- elevator pressure until best angle-of-climb speed is attained. </w:t>
            </w:r>
          </w:p>
          <w:p w:rsidR="005800EC" w:rsidRPr="00AA172C" w:rsidRDefault="005800EC" w:rsidP="00580B64">
            <w:pPr>
              <w:numPr>
                <w:ilvl w:val="0"/>
                <w:numId w:val="14"/>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Holding the airplane on the ground unnecessarily puts excessive pressure on the nosewheel, may result in “</w:t>
            </w:r>
            <w:r w:rsidRPr="00AA172C">
              <w:rPr>
                <w:rFonts w:asciiTheme="minorHAnsi" w:hAnsiTheme="minorHAnsi" w:cstheme="minorHAnsi"/>
                <w:b/>
                <w:bCs/>
                <w:color w:val="000000"/>
              </w:rPr>
              <w:t>wheelbarrowing</w:t>
            </w:r>
            <w:r w:rsidRPr="00AA172C">
              <w:rPr>
                <w:rFonts w:asciiTheme="minorHAnsi" w:hAnsiTheme="minorHAnsi" w:cstheme="minorHAnsi"/>
                <w:color w:val="000000"/>
              </w:rPr>
              <w:t>,” and will hinder both</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acceleration and overall airplane performance.</w:t>
            </w:r>
          </w:p>
          <w:p w:rsidR="008904A2" w:rsidRDefault="008904A2" w:rsidP="005800EC">
            <w:pPr>
              <w:autoSpaceDE w:val="0"/>
              <w:autoSpaceDN w:val="0"/>
              <w:adjustRightInd w:val="0"/>
              <w:rPr>
                <w:rFonts w:asciiTheme="minorHAnsi" w:hAnsiTheme="minorHAnsi" w:cstheme="minorHAnsi"/>
                <w:b/>
                <w:bCs/>
                <w:color w:val="000000"/>
              </w:rPr>
            </w:pPr>
          </w:p>
          <w:p w:rsidR="005800EC" w:rsidRPr="00AA172C" w:rsidRDefault="005800EC" w:rsidP="005800EC">
            <w:pPr>
              <w:autoSpaceDE w:val="0"/>
              <w:autoSpaceDN w:val="0"/>
              <w:adjustRightInd w:val="0"/>
              <w:rPr>
                <w:rFonts w:asciiTheme="minorHAnsi" w:hAnsiTheme="minorHAnsi" w:cstheme="minorHAnsi"/>
                <w:b/>
                <w:bCs/>
                <w:color w:val="000000"/>
              </w:rPr>
            </w:pPr>
            <w:r w:rsidRPr="00AA172C">
              <w:rPr>
                <w:rFonts w:asciiTheme="minorHAnsi" w:hAnsiTheme="minorHAnsi" w:cstheme="minorHAnsi"/>
                <w:b/>
                <w:bCs/>
                <w:color w:val="000000"/>
              </w:rPr>
              <w:t>INITIAL CLIMB</w:t>
            </w:r>
          </w:p>
          <w:p w:rsidR="005800EC"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On short-field takeoffs, the landing gear and flaps should remain in takeoff position until clear of obstacles</w:t>
            </w:r>
          </w:p>
          <w:p w:rsidR="00580B64"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(or as recommended by the manufacturer) and VY has been established. </w:t>
            </w:r>
          </w:p>
          <w:p w:rsidR="00580B64"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It is generally unwise for the pilot</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 xml:space="preserve">to be looking in the cockpit or reaching for landing gear and flap controls until obstacle clearance is assured. </w:t>
            </w:r>
          </w:p>
          <w:p w:rsidR="00580B64"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 xml:space="preserve">When the airplane is stabilized at VY, the gear (if equipped) and then the flaps should be retracted. </w:t>
            </w:r>
          </w:p>
          <w:p w:rsidR="005800EC"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It</w:t>
            </w:r>
            <w:r w:rsidR="00580B64" w:rsidRPr="00AA172C">
              <w:rPr>
                <w:rFonts w:asciiTheme="minorHAnsi" w:hAnsiTheme="minorHAnsi" w:cstheme="minorHAnsi"/>
                <w:color w:val="000000"/>
              </w:rPr>
              <w:t xml:space="preserve"> </w:t>
            </w:r>
            <w:r w:rsidRPr="00AA172C">
              <w:rPr>
                <w:rFonts w:asciiTheme="minorHAnsi" w:hAnsiTheme="minorHAnsi" w:cstheme="minorHAnsi"/>
                <w:color w:val="000000"/>
              </w:rPr>
              <w:t>is usually advisable to raise the flaps in increments to avoid sudden loss of lift and settling of the airplane.</w:t>
            </w:r>
          </w:p>
          <w:p w:rsidR="005800EC" w:rsidRPr="00AA172C" w:rsidRDefault="005800EC" w:rsidP="00580B64">
            <w:pPr>
              <w:numPr>
                <w:ilvl w:val="0"/>
                <w:numId w:val="15"/>
              </w:numPr>
              <w:autoSpaceDE w:val="0"/>
              <w:autoSpaceDN w:val="0"/>
              <w:adjustRightInd w:val="0"/>
              <w:ind w:left="450"/>
              <w:rPr>
                <w:rFonts w:asciiTheme="minorHAnsi" w:hAnsiTheme="minorHAnsi" w:cstheme="minorHAnsi"/>
                <w:color w:val="000000"/>
              </w:rPr>
            </w:pPr>
            <w:r w:rsidRPr="00AA172C">
              <w:rPr>
                <w:rFonts w:asciiTheme="minorHAnsi" w:hAnsiTheme="minorHAnsi" w:cstheme="minorHAnsi"/>
                <w:color w:val="000000"/>
              </w:rPr>
              <w:t>Next, reduce the power to the normal climb setting or as recommended by the airplane manufacturer.</w:t>
            </w:r>
          </w:p>
        </w:tc>
      </w:tr>
    </w:tbl>
    <w:p w:rsidR="005800EC" w:rsidRPr="00AA172C" w:rsidRDefault="005800EC" w:rsidP="005800EC">
      <w:pPr>
        <w:rPr>
          <w:rFonts w:asciiTheme="minorHAnsi" w:hAnsiTheme="minorHAnsi" w:cstheme="minorHAnsi"/>
        </w:rPr>
      </w:pPr>
    </w:p>
    <w:p w:rsidR="005800EC" w:rsidRPr="00AA172C" w:rsidRDefault="008904A2" w:rsidP="008904A2">
      <w:pPr>
        <w:rPr>
          <w:rFonts w:asciiTheme="minorHAnsi" w:hAnsiTheme="minorHAnsi" w:cstheme="minorHAnsi"/>
        </w:rPr>
      </w:pPr>
      <w:r>
        <w:rPr>
          <w:rFonts w:asciiTheme="minorHAnsi" w:hAnsiTheme="minorHAnsi" w:cstheme="minorHAnsi"/>
          <w:noProof/>
        </w:rPr>
        <w:drawing>
          <wp:inline distT="0" distB="0" distL="0" distR="0">
            <wp:extent cx="5943600" cy="2543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2543175"/>
                    </a:xfrm>
                    <a:prstGeom prst="rect">
                      <a:avLst/>
                    </a:prstGeom>
                    <a:noFill/>
                    <a:ln w="9525">
                      <a:noFill/>
                      <a:miter lim="800000"/>
                      <a:headEnd/>
                      <a:tailEnd/>
                    </a:ln>
                  </pic:spPr>
                </pic:pic>
              </a:graphicData>
            </a:graphic>
          </wp:inline>
        </w:drawing>
      </w:r>
    </w:p>
    <w:p w:rsidR="005800EC" w:rsidRPr="00AA172C" w:rsidRDefault="008904A2" w:rsidP="008904A2">
      <w:pPr>
        <w:rPr>
          <w:rFonts w:asciiTheme="minorHAnsi" w:hAnsiTheme="minorHAnsi" w:cstheme="minorHAnsi"/>
        </w:rPr>
      </w:pPr>
      <w:r>
        <w:rPr>
          <w:rFonts w:asciiTheme="minorHAnsi" w:hAnsiTheme="minorHAnsi" w:cstheme="minorHAnsi"/>
        </w:rPr>
        <w:t>Short field takeoff</w:t>
      </w:r>
    </w:p>
    <w:p w:rsidR="005800EC" w:rsidRPr="00AA172C" w:rsidRDefault="008904A2" w:rsidP="008904A2">
      <w:pPr>
        <w:rPr>
          <w:rFonts w:asciiTheme="minorHAnsi" w:hAnsiTheme="minorHAnsi" w:cstheme="minorHAnsi"/>
        </w:rPr>
      </w:pPr>
      <w:r>
        <w:rPr>
          <w:rFonts w:asciiTheme="minorHAnsi" w:hAnsiTheme="minorHAnsi" w:cstheme="minorHAnsi"/>
          <w:noProof/>
        </w:rPr>
        <w:lastRenderedPageBreak/>
        <w:drawing>
          <wp:inline distT="0" distB="0" distL="0" distR="0">
            <wp:extent cx="5981700" cy="1333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81700" cy="1333500"/>
                    </a:xfrm>
                    <a:prstGeom prst="rect">
                      <a:avLst/>
                    </a:prstGeom>
                    <a:noFill/>
                    <a:ln w="9525">
                      <a:noFill/>
                      <a:miter lim="800000"/>
                      <a:headEnd/>
                      <a:tailEnd/>
                    </a:ln>
                  </pic:spPr>
                </pic:pic>
              </a:graphicData>
            </a:graphic>
          </wp:inline>
        </w:drawing>
      </w:r>
    </w:p>
    <w:p w:rsidR="005800EC" w:rsidRPr="00AA172C" w:rsidRDefault="008904A2" w:rsidP="008904A2">
      <w:pPr>
        <w:rPr>
          <w:rFonts w:asciiTheme="minorHAnsi" w:hAnsiTheme="minorHAnsi" w:cstheme="minorHAnsi"/>
        </w:rPr>
      </w:pPr>
      <w:r>
        <w:rPr>
          <w:rFonts w:asciiTheme="minorHAnsi" w:hAnsiTheme="minorHAnsi" w:cstheme="minorHAnsi"/>
        </w:rPr>
        <w:t>Effect of rotating too soon</w:t>
      </w:r>
    </w:p>
    <w:p w:rsidR="005800EC" w:rsidRPr="00AA172C" w:rsidRDefault="005800EC">
      <w:pPr>
        <w:rPr>
          <w:rFonts w:asciiTheme="minorHAnsi" w:hAnsiTheme="minorHAnsi" w:cstheme="minorHAnsi"/>
        </w:rPr>
      </w:pPr>
    </w:p>
    <w:p w:rsidR="00CB5C39" w:rsidRPr="00AA172C" w:rsidRDefault="00CB5C39">
      <w:pPr>
        <w:rPr>
          <w:rFonts w:asciiTheme="minorHAnsi" w:hAnsiTheme="minorHAnsi" w:cstheme="minorHAnsi"/>
        </w:rPr>
      </w:pPr>
    </w:p>
    <w:sectPr w:rsidR="00CB5C39" w:rsidRPr="00AA172C" w:rsidSect="00D41F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A34"/>
    <w:multiLevelType w:val="hybridMultilevel"/>
    <w:tmpl w:val="E69A2E4C"/>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
    <w:nsid w:val="0C6E1532"/>
    <w:multiLevelType w:val="hybridMultilevel"/>
    <w:tmpl w:val="301E56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277F"/>
    <w:multiLevelType w:val="hybridMultilevel"/>
    <w:tmpl w:val="BAEEC5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8671EBE"/>
    <w:multiLevelType w:val="hybridMultilevel"/>
    <w:tmpl w:val="4658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24348"/>
    <w:multiLevelType w:val="hybridMultilevel"/>
    <w:tmpl w:val="AB9AC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230832"/>
    <w:multiLevelType w:val="hybridMultilevel"/>
    <w:tmpl w:val="3F8E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F4267"/>
    <w:multiLevelType w:val="hybridMultilevel"/>
    <w:tmpl w:val="51AA73DA"/>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7">
    <w:nsid w:val="3B5A1CE3"/>
    <w:multiLevelType w:val="hybridMultilevel"/>
    <w:tmpl w:val="3816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D3210B"/>
    <w:multiLevelType w:val="hybridMultilevel"/>
    <w:tmpl w:val="A35C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0066D"/>
    <w:multiLevelType w:val="hybridMultilevel"/>
    <w:tmpl w:val="82CAFDD2"/>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0">
    <w:nsid w:val="501A495A"/>
    <w:multiLevelType w:val="hybridMultilevel"/>
    <w:tmpl w:val="938250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6EE20F9"/>
    <w:multiLevelType w:val="hybridMultilevel"/>
    <w:tmpl w:val="52E6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9324C"/>
    <w:multiLevelType w:val="hybridMultilevel"/>
    <w:tmpl w:val="76D09CAA"/>
    <w:lvl w:ilvl="0" w:tplc="0409000F">
      <w:start w:val="1"/>
      <w:numFmt w:val="decimal"/>
      <w:lvlText w:val="%1."/>
      <w:lvlJc w:val="left"/>
      <w:pPr>
        <w:ind w:left="16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EB01E38"/>
    <w:multiLevelType w:val="hybridMultilevel"/>
    <w:tmpl w:val="1B4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25E12"/>
    <w:multiLevelType w:val="hybridMultilevel"/>
    <w:tmpl w:val="301E56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A789E"/>
    <w:multiLevelType w:val="hybridMultilevel"/>
    <w:tmpl w:val="AD90F08E"/>
    <w:lvl w:ilvl="0" w:tplc="2662FA46">
      <w:start w:val="1"/>
      <w:numFmt w:val="decimal"/>
      <w:lvlText w:val="%1."/>
      <w:lvlJc w:val="left"/>
      <w:pPr>
        <w:ind w:left="162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79BB447F"/>
    <w:multiLevelType w:val="hybridMultilevel"/>
    <w:tmpl w:val="52C8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9"/>
  </w:num>
  <w:num w:numId="5">
    <w:abstractNumId w:val="0"/>
  </w:num>
  <w:num w:numId="6">
    <w:abstractNumId w:val="6"/>
  </w:num>
  <w:num w:numId="7">
    <w:abstractNumId w:val="16"/>
  </w:num>
  <w:num w:numId="8">
    <w:abstractNumId w:val="14"/>
  </w:num>
  <w:num w:numId="9">
    <w:abstractNumId w:val="5"/>
  </w:num>
  <w:num w:numId="10">
    <w:abstractNumId w:val="7"/>
  </w:num>
  <w:num w:numId="11">
    <w:abstractNumId w:val="3"/>
  </w:num>
  <w:num w:numId="12">
    <w:abstractNumId w:val="1"/>
  </w:num>
  <w:num w:numId="13">
    <w:abstractNumId w:val="8"/>
  </w:num>
  <w:num w:numId="14">
    <w:abstractNumId w:val="11"/>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compat/>
  <w:rsids>
    <w:rsidRoot w:val="009B7932"/>
    <w:rsid w:val="000527C6"/>
    <w:rsid w:val="000C79DE"/>
    <w:rsid w:val="000E763A"/>
    <w:rsid w:val="0031331C"/>
    <w:rsid w:val="005800EC"/>
    <w:rsid w:val="00580B64"/>
    <w:rsid w:val="006C42D3"/>
    <w:rsid w:val="006D2099"/>
    <w:rsid w:val="008904A2"/>
    <w:rsid w:val="009A5902"/>
    <w:rsid w:val="009B7932"/>
    <w:rsid w:val="00AA172C"/>
    <w:rsid w:val="00BA7964"/>
    <w:rsid w:val="00BE50D6"/>
    <w:rsid w:val="00CB5C39"/>
    <w:rsid w:val="00D04FD6"/>
    <w:rsid w:val="00D41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726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6B8D-75BF-4C5A-A428-6ED86E2C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Private Pilot Flight Training</vt:lpstr>
    </vt:vector>
  </TitlesOfParts>
  <Company>Home</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Pilot Flight Training</dc:title>
  <dc:creator>TJ</dc:creator>
  <cp:lastModifiedBy>MS Aviation</cp:lastModifiedBy>
  <cp:revision>2</cp:revision>
  <dcterms:created xsi:type="dcterms:W3CDTF">2011-10-30T01:37:00Z</dcterms:created>
  <dcterms:modified xsi:type="dcterms:W3CDTF">2011-10-30T01:37:00Z</dcterms:modified>
</cp:coreProperties>
</file>